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4827AE" w14:textId="5E199026" w:rsidR="00DC19CF" w:rsidRPr="00304483" w:rsidRDefault="00DC19CF" w:rsidP="00757E13">
      <w:pPr>
        <w:jc w:val="center"/>
        <w:rPr>
          <w:rFonts w:cs="David"/>
          <w:sz w:val="24"/>
          <w:szCs w:val="24"/>
          <w:rtl/>
        </w:rPr>
      </w:pPr>
      <w:r w:rsidRPr="00304483">
        <w:rPr>
          <w:rFonts w:cs="David" w:hint="cs"/>
          <w:b/>
          <w:bCs/>
          <w:sz w:val="24"/>
          <w:szCs w:val="24"/>
          <w:u w:val="single"/>
          <w:rtl/>
        </w:rPr>
        <w:t>שאלות הבהרה במסגרת מכרז פומבי מס' 07-</w:t>
      </w:r>
      <w:r w:rsidR="00757E13" w:rsidRPr="00304483">
        <w:rPr>
          <w:rFonts w:cs="David" w:hint="cs"/>
          <w:b/>
          <w:bCs/>
          <w:sz w:val="24"/>
          <w:szCs w:val="24"/>
          <w:u w:val="single"/>
          <w:rtl/>
        </w:rPr>
        <w:t>2025</w:t>
      </w:r>
      <w:r w:rsidRPr="00304483">
        <w:rPr>
          <w:rFonts w:cs="David" w:hint="cs"/>
          <w:b/>
          <w:bCs/>
          <w:sz w:val="24"/>
          <w:szCs w:val="24"/>
          <w:u w:val="single"/>
          <w:rtl/>
        </w:rPr>
        <w:t xml:space="preserve"> </w:t>
      </w:r>
      <w:r w:rsidRPr="00304483">
        <w:rPr>
          <w:rFonts w:cs="David"/>
          <w:b/>
          <w:bCs/>
          <w:sz w:val="24"/>
          <w:szCs w:val="24"/>
          <w:u w:val="single"/>
          <w:rtl/>
        </w:rPr>
        <w:t>–</w:t>
      </w:r>
      <w:r w:rsidRPr="00304483">
        <w:rPr>
          <w:rFonts w:cs="David" w:hint="cs"/>
          <w:b/>
          <w:bCs/>
          <w:sz w:val="24"/>
          <w:szCs w:val="24"/>
          <w:u w:val="single"/>
          <w:rtl/>
        </w:rPr>
        <w:t xml:space="preserve"> </w:t>
      </w:r>
      <w:r w:rsidR="00757E13" w:rsidRPr="00304483">
        <w:rPr>
          <w:rFonts w:cs="David" w:hint="cs"/>
          <w:b/>
          <w:bCs/>
          <w:sz w:val="24"/>
          <w:szCs w:val="24"/>
          <w:u w:val="single"/>
          <w:rtl/>
        </w:rPr>
        <w:t>מתן שירותי עדכון נתונים במאגרי המידע של רשות התאגידים והאפוטרופוס הכללי ורשם הירושה  במשרד המשפטים</w:t>
      </w:r>
    </w:p>
    <w:tbl>
      <w:tblPr>
        <w:tblStyle w:val="a3"/>
        <w:tblpPr w:leftFromText="180" w:rightFromText="180" w:vertAnchor="text" w:horzAnchor="margin" w:tblpXSpec="right" w:tblpY="564"/>
        <w:bidiVisual/>
        <w:tblW w:w="10213" w:type="dxa"/>
        <w:tblLayout w:type="fixed"/>
        <w:tblLook w:val="04A0" w:firstRow="1" w:lastRow="0" w:firstColumn="1" w:lastColumn="0" w:noHBand="0" w:noVBand="1"/>
      </w:tblPr>
      <w:tblGrid>
        <w:gridCol w:w="1048"/>
        <w:gridCol w:w="1417"/>
        <w:gridCol w:w="1417"/>
        <w:gridCol w:w="3020"/>
        <w:gridCol w:w="3311"/>
      </w:tblGrid>
      <w:tr w:rsidR="00787419" w:rsidRPr="00304483" w14:paraId="6D88CA05" w14:textId="2B0D92A7" w:rsidTr="004704D3">
        <w:tc>
          <w:tcPr>
            <w:tcW w:w="1048" w:type="dxa"/>
          </w:tcPr>
          <w:p w14:paraId="57272815" w14:textId="30812681" w:rsidR="00787419" w:rsidRPr="00304483" w:rsidRDefault="00787419" w:rsidP="004704D3">
            <w:pPr>
              <w:spacing w:line="360" w:lineRule="auto"/>
              <w:jc w:val="center"/>
              <w:rPr>
                <w:rFonts w:ascii="David" w:eastAsia="Calibri" w:hAnsi="David" w:cs="David"/>
                <w:b/>
                <w:bCs/>
                <w:sz w:val="24"/>
                <w:szCs w:val="24"/>
                <w:rtl/>
              </w:rPr>
            </w:pPr>
            <w:proofErr w:type="spellStart"/>
            <w:r w:rsidRPr="00304483">
              <w:rPr>
                <w:rFonts w:ascii="David" w:eastAsia="Calibri" w:hAnsi="David" w:cs="David"/>
                <w:b/>
                <w:bCs/>
                <w:sz w:val="24"/>
                <w:szCs w:val="24"/>
                <w:rtl/>
              </w:rPr>
              <w:t>מס"ד</w:t>
            </w:r>
            <w:proofErr w:type="spellEnd"/>
          </w:p>
        </w:tc>
        <w:tc>
          <w:tcPr>
            <w:tcW w:w="1417" w:type="dxa"/>
          </w:tcPr>
          <w:p w14:paraId="0AD00349" w14:textId="11C03D18" w:rsidR="00787419" w:rsidRPr="00304483" w:rsidRDefault="00787419" w:rsidP="004704D3">
            <w:pPr>
              <w:spacing w:line="360" w:lineRule="auto"/>
              <w:rPr>
                <w:rFonts w:ascii="David" w:eastAsia="Calibri" w:hAnsi="David" w:cs="David"/>
                <w:b/>
                <w:bCs/>
                <w:sz w:val="24"/>
                <w:szCs w:val="24"/>
                <w:rtl/>
              </w:rPr>
            </w:pPr>
            <w:r w:rsidRPr="00304483">
              <w:rPr>
                <w:rFonts w:ascii="David" w:eastAsia="Calibri" w:hAnsi="David" w:cs="David"/>
                <w:b/>
                <w:bCs/>
                <w:sz w:val="24"/>
                <w:szCs w:val="24"/>
                <w:rtl/>
              </w:rPr>
              <w:t>שם הפרק/נספח</w:t>
            </w:r>
          </w:p>
        </w:tc>
        <w:tc>
          <w:tcPr>
            <w:tcW w:w="1417" w:type="dxa"/>
          </w:tcPr>
          <w:p w14:paraId="59DB0680" w14:textId="4BA24ECA" w:rsidR="00787419" w:rsidRPr="00304483" w:rsidRDefault="00787419" w:rsidP="004704D3">
            <w:pPr>
              <w:spacing w:line="360" w:lineRule="auto"/>
              <w:rPr>
                <w:rFonts w:ascii="David" w:eastAsia="Calibri" w:hAnsi="David" w:cs="David"/>
                <w:b/>
                <w:bCs/>
                <w:sz w:val="24"/>
                <w:szCs w:val="24"/>
                <w:rtl/>
              </w:rPr>
            </w:pPr>
            <w:r w:rsidRPr="00304483">
              <w:rPr>
                <w:rFonts w:ascii="David" w:eastAsia="Calibri" w:hAnsi="David" w:cs="David"/>
                <w:b/>
                <w:bCs/>
                <w:sz w:val="24"/>
                <w:szCs w:val="24"/>
                <w:rtl/>
              </w:rPr>
              <w:t>מס' סעיף</w:t>
            </w:r>
          </w:p>
        </w:tc>
        <w:tc>
          <w:tcPr>
            <w:tcW w:w="3020" w:type="dxa"/>
          </w:tcPr>
          <w:p w14:paraId="1439A0B9" w14:textId="26FF27F7" w:rsidR="00787419" w:rsidRPr="00304483" w:rsidRDefault="00787419" w:rsidP="00597760">
            <w:pPr>
              <w:spacing w:line="360" w:lineRule="auto"/>
              <w:ind w:right="91"/>
              <w:jc w:val="both"/>
              <w:rPr>
                <w:rFonts w:ascii="David" w:eastAsia="Calibri" w:hAnsi="David" w:cs="David"/>
                <w:b/>
                <w:bCs/>
                <w:sz w:val="24"/>
                <w:szCs w:val="24"/>
                <w:rtl/>
              </w:rPr>
            </w:pPr>
            <w:r w:rsidRPr="00304483">
              <w:rPr>
                <w:rFonts w:ascii="David" w:eastAsia="Calibri" w:hAnsi="David" w:cs="David"/>
                <w:b/>
                <w:bCs/>
                <w:sz w:val="24"/>
                <w:szCs w:val="24"/>
                <w:rtl/>
              </w:rPr>
              <w:t>שאלה</w:t>
            </w:r>
          </w:p>
        </w:tc>
        <w:tc>
          <w:tcPr>
            <w:tcW w:w="3311" w:type="dxa"/>
          </w:tcPr>
          <w:p w14:paraId="42BFE3B0" w14:textId="5E8BE1E4" w:rsidR="00787419" w:rsidRPr="00304483" w:rsidRDefault="00787419" w:rsidP="004704D3">
            <w:pPr>
              <w:spacing w:line="360" w:lineRule="auto"/>
              <w:jc w:val="both"/>
              <w:rPr>
                <w:rFonts w:ascii="David" w:eastAsia="Calibri" w:hAnsi="David" w:cs="David"/>
                <w:b/>
                <w:bCs/>
                <w:sz w:val="24"/>
                <w:szCs w:val="24"/>
                <w:rtl/>
              </w:rPr>
            </w:pPr>
            <w:r w:rsidRPr="00304483">
              <w:rPr>
                <w:rFonts w:ascii="David" w:eastAsia="Calibri" w:hAnsi="David" w:cs="David" w:hint="cs"/>
                <w:b/>
                <w:bCs/>
                <w:sz w:val="24"/>
                <w:szCs w:val="24"/>
                <w:rtl/>
              </w:rPr>
              <w:t>מענה לשאלה</w:t>
            </w:r>
          </w:p>
        </w:tc>
      </w:tr>
      <w:tr w:rsidR="00787419" w:rsidRPr="00304483" w14:paraId="3CD1EC27" w14:textId="568EBAAA" w:rsidTr="004704D3">
        <w:tc>
          <w:tcPr>
            <w:tcW w:w="1048" w:type="dxa"/>
            <w:vAlign w:val="bottom"/>
          </w:tcPr>
          <w:p w14:paraId="33BB0ADE" w14:textId="77777777"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432E072B" w14:textId="1A2652C1"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מנהלה</w:t>
            </w:r>
          </w:p>
        </w:tc>
        <w:tc>
          <w:tcPr>
            <w:tcW w:w="1417" w:type="dxa"/>
            <w:vAlign w:val="bottom"/>
          </w:tcPr>
          <w:p w14:paraId="749133E6" w14:textId="31F13009"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3.6.2.1</w:t>
            </w:r>
          </w:p>
        </w:tc>
        <w:tc>
          <w:tcPr>
            <w:tcW w:w="3020" w:type="dxa"/>
            <w:vAlign w:val="bottom"/>
          </w:tcPr>
          <w:p w14:paraId="299CB39A" w14:textId="42954BFE" w:rsidR="00787419" w:rsidRPr="00304483" w:rsidRDefault="00787419" w:rsidP="00597760">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לא צורף נספח ג-5. נבקש לקבלו.</w:t>
            </w:r>
          </w:p>
        </w:tc>
        <w:tc>
          <w:tcPr>
            <w:tcW w:w="3311" w:type="dxa"/>
          </w:tcPr>
          <w:p w14:paraId="3C9C02E5" w14:textId="2E81F33B" w:rsidR="00787419" w:rsidRPr="00304483" w:rsidRDefault="00CA2928" w:rsidP="004704D3">
            <w:pPr>
              <w:spacing w:line="360" w:lineRule="auto"/>
              <w:jc w:val="both"/>
              <w:rPr>
                <w:rFonts w:ascii="David" w:hAnsi="David" w:cs="David"/>
                <w:sz w:val="24"/>
                <w:szCs w:val="24"/>
                <w:rtl/>
              </w:rPr>
            </w:pPr>
            <w:r w:rsidRPr="00304483">
              <w:rPr>
                <w:rFonts w:ascii="David" w:hAnsi="David" w:cs="David" w:hint="cs"/>
                <w:sz w:val="24"/>
                <w:szCs w:val="24"/>
                <w:rtl/>
              </w:rPr>
              <w:t>אין צורך בהצהרה בנושא הביטוח. דרישות הביטוח המחייבות מצויות בסעיף 17 להסכם.</w:t>
            </w:r>
          </w:p>
        </w:tc>
      </w:tr>
      <w:tr w:rsidR="00A51822" w:rsidRPr="00304483" w14:paraId="526CC4F9" w14:textId="4827DDB0" w:rsidTr="004704D3">
        <w:tc>
          <w:tcPr>
            <w:tcW w:w="1048" w:type="dxa"/>
            <w:vAlign w:val="bottom"/>
          </w:tcPr>
          <w:p w14:paraId="5C5D6AB5" w14:textId="687003F0" w:rsidR="00A51822" w:rsidRPr="00304483" w:rsidRDefault="00A51822" w:rsidP="00A51822">
            <w:pPr>
              <w:pStyle w:val="a4"/>
              <w:numPr>
                <w:ilvl w:val="0"/>
                <w:numId w:val="3"/>
              </w:numPr>
              <w:bidi/>
              <w:spacing w:line="360" w:lineRule="auto"/>
              <w:jc w:val="right"/>
              <w:rPr>
                <w:rFonts w:ascii="David" w:hAnsi="David" w:cs="David"/>
                <w:color w:val="000000"/>
                <w:sz w:val="24"/>
                <w:szCs w:val="24"/>
              </w:rPr>
            </w:pPr>
          </w:p>
        </w:tc>
        <w:tc>
          <w:tcPr>
            <w:tcW w:w="1417" w:type="dxa"/>
            <w:vAlign w:val="bottom"/>
          </w:tcPr>
          <w:p w14:paraId="42157897" w14:textId="4B417D4B"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מנהלה</w:t>
            </w:r>
          </w:p>
        </w:tc>
        <w:tc>
          <w:tcPr>
            <w:tcW w:w="1417" w:type="dxa"/>
            <w:vAlign w:val="bottom"/>
          </w:tcPr>
          <w:p w14:paraId="4C66CE0C" w14:textId="0CCC8B0F"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3.6.2.1</w:t>
            </w:r>
          </w:p>
        </w:tc>
        <w:tc>
          <w:tcPr>
            <w:tcW w:w="3020" w:type="dxa"/>
            <w:vAlign w:val="bottom"/>
          </w:tcPr>
          <w:p w14:paraId="06D39A18" w14:textId="0180FC97" w:rsidR="00A51822" w:rsidRPr="00304483" w:rsidRDefault="00A51822" w:rsidP="00A51822">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 xml:space="preserve">נבקש להוריד את המילה "כל" </w:t>
            </w:r>
          </w:p>
        </w:tc>
        <w:tc>
          <w:tcPr>
            <w:tcW w:w="3311" w:type="dxa"/>
          </w:tcPr>
          <w:p w14:paraId="3C708241" w14:textId="216A8808"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A51822" w:rsidRPr="00304483" w14:paraId="3BE4D3D6" w14:textId="4341BEDF" w:rsidTr="004704D3">
        <w:tc>
          <w:tcPr>
            <w:tcW w:w="1048" w:type="dxa"/>
            <w:vAlign w:val="bottom"/>
          </w:tcPr>
          <w:p w14:paraId="31CD5FCC" w14:textId="2C53F01F"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FDF053A" w14:textId="2A709584"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מנהלה</w:t>
            </w:r>
          </w:p>
        </w:tc>
        <w:tc>
          <w:tcPr>
            <w:tcW w:w="1417" w:type="dxa"/>
            <w:vAlign w:val="bottom"/>
          </w:tcPr>
          <w:p w14:paraId="33878EC1" w14:textId="1DFF845C"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3.6.2.1</w:t>
            </w:r>
          </w:p>
        </w:tc>
        <w:tc>
          <w:tcPr>
            <w:tcW w:w="3020" w:type="dxa"/>
            <w:vAlign w:val="bottom"/>
          </w:tcPr>
          <w:p w14:paraId="5561627F" w14:textId="1EFB8E1C"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למחוק את המשפט "הנהוגים בתחום פעילותו"</w:t>
            </w:r>
          </w:p>
        </w:tc>
        <w:tc>
          <w:tcPr>
            <w:tcW w:w="3311" w:type="dxa"/>
          </w:tcPr>
          <w:p w14:paraId="4C4440E3" w14:textId="0EF14E3C"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מקובל. במקום זאת יש לציין כי הספק הזוכה מתחייב לרכוש ולקיים את כל הביטוחים המפורטים בסעיף 17 לנספח ג' – הסכם ההתקשרות. </w:t>
            </w:r>
          </w:p>
        </w:tc>
      </w:tr>
      <w:tr w:rsidR="00A51822" w:rsidRPr="00304483" w14:paraId="6A08B7F1" w14:textId="717A1011" w:rsidTr="004704D3">
        <w:tc>
          <w:tcPr>
            <w:tcW w:w="1048" w:type="dxa"/>
            <w:vAlign w:val="bottom"/>
          </w:tcPr>
          <w:p w14:paraId="549F9055" w14:textId="2B2F9840"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4662E04" w14:textId="3C24B8AD"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tl/>
              </w:rPr>
              <w:t>פרק 17</w:t>
            </w:r>
          </w:p>
        </w:tc>
        <w:tc>
          <w:tcPr>
            <w:tcW w:w="1417" w:type="dxa"/>
            <w:vAlign w:val="bottom"/>
          </w:tcPr>
          <w:p w14:paraId="287BAA55" w14:textId="6E8582F4"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tl/>
              </w:rPr>
              <w:t>א</w:t>
            </w:r>
          </w:p>
        </w:tc>
        <w:tc>
          <w:tcPr>
            <w:tcW w:w="3020" w:type="dxa"/>
            <w:vAlign w:val="bottom"/>
          </w:tcPr>
          <w:p w14:paraId="0870F3AF" w14:textId="727C5FFF"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 xml:space="preserve">נבקש למחוק את המילה "כל" ואת המשפט "לטובת מדינה ישראל משרד המשפטים" ואת המילה </w:t>
            </w:r>
            <w:r w:rsidRPr="00304483">
              <w:rPr>
                <w:rFonts w:ascii="David" w:hAnsi="David" w:cs="David"/>
                <w:sz w:val="24"/>
                <w:szCs w:val="24"/>
                <w:rtl/>
              </w:rPr>
              <w:br/>
              <w:t>"כל" בשורה מס 2.</w:t>
            </w:r>
          </w:p>
        </w:tc>
        <w:tc>
          <w:tcPr>
            <w:tcW w:w="3311" w:type="dxa"/>
          </w:tcPr>
          <w:p w14:paraId="72C74094" w14:textId="5A531788"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5AB14EC2" w14:textId="610556E3" w:rsidTr="004704D3">
        <w:tc>
          <w:tcPr>
            <w:tcW w:w="1048" w:type="dxa"/>
            <w:vAlign w:val="bottom"/>
          </w:tcPr>
          <w:p w14:paraId="6B858B57" w14:textId="5BF0918F"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17C0AB71" w14:textId="67CDA8E0"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26A69251" w14:textId="12FDBA10"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tl/>
              </w:rPr>
              <w:t>א</w:t>
            </w:r>
          </w:p>
        </w:tc>
        <w:tc>
          <w:tcPr>
            <w:tcW w:w="3020" w:type="dxa"/>
            <w:vAlign w:val="bottom"/>
          </w:tcPr>
          <w:p w14:paraId="7D3F6CEE" w14:textId="2B42398D"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לשנות במקום "לא יפחת" ל- "בהתאם ל"</w:t>
            </w:r>
          </w:p>
        </w:tc>
        <w:tc>
          <w:tcPr>
            <w:tcW w:w="3311" w:type="dxa"/>
          </w:tcPr>
          <w:p w14:paraId="24E33CAD" w14:textId="40BA9E0A"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A51822" w:rsidRPr="00304483" w14:paraId="632127EF" w14:textId="3C9B7624" w:rsidTr="004704D3">
        <w:tc>
          <w:tcPr>
            <w:tcW w:w="1048" w:type="dxa"/>
            <w:vAlign w:val="bottom"/>
          </w:tcPr>
          <w:p w14:paraId="5F27490F" w14:textId="370D11A3"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568FB188" w14:textId="57D48605"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676E62D7" w14:textId="2AD7AF30"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ב</w:t>
            </w:r>
          </w:p>
        </w:tc>
        <w:tc>
          <w:tcPr>
            <w:tcW w:w="3020" w:type="dxa"/>
            <w:vAlign w:val="bottom"/>
          </w:tcPr>
          <w:p w14:paraId="012AA376" w14:textId="5F47FAD3"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למחוק ולשנות במקום "לא יפחת מסך" ל- "בסך"</w:t>
            </w:r>
          </w:p>
        </w:tc>
        <w:tc>
          <w:tcPr>
            <w:tcW w:w="3311" w:type="dxa"/>
          </w:tcPr>
          <w:p w14:paraId="33100CE2" w14:textId="524DB31C"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4445CA5C" w14:textId="09CB10B9" w:rsidTr="004704D3">
        <w:tc>
          <w:tcPr>
            <w:tcW w:w="1048" w:type="dxa"/>
            <w:vAlign w:val="bottom"/>
          </w:tcPr>
          <w:p w14:paraId="0A05E926" w14:textId="0B6A6945"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FD71127" w14:textId="0F265632"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01D27E46" w14:textId="2F6880D5"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ד</w:t>
            </w:r>
          </w:p>
        </w:tc>
        <w:tc>
          <w:tcPr>
            <w:tcW w:w="3020" w:type="dxa"/>
            <w:vAlign w:val="bottom"/>
          </w:tcPr>
          <w:p w14:paraId="3E815CEC" w14:textId="10D2CB6B"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להחליף את המילה "ונטען" במילה "ויקבע" ולמחוק בסוף הפסקה "קבלנים, קבלני משה ועובדיהם שבשירותם"</w:t>
            </w:r>
          </w:p>
        </w:tc>
        <w:tc>
          <w:tcPr>
            <w:tcW w:w="3311" w:type="dxa"/>
          </w:tcPr>
          <w:p w14:paraId="4E4D3BC8" w14:textId="09DD0BF9"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הבקשות נדחות.</w:t>
            </w:r>
          </w:p>
        </w:tc>
      </w:tr>
      <w:tr w:rsidR="00A51822" w:rsidRPr="00304483" w14:paraId="258907F4" w14:textId="03FB58CD" w:rsidTr="004704D3">
        <w:tc>
          <w:tcPr>
            <w:tcW w:w="1048" w:type="dxa"/>
            <w:vAlign w:val="bottom"/>
          </w:tcPr>
          <w:p w14:paraId="4470F7C6" w14:textId="0C552162"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105C22A5" w14:textId="4CC5709D"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3A493C7E" w14:textId="57232E4A"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2.</w:t>
            </w:r>
            <w:r w:rsidRPr="00304483">
              <w:rPr>
                <w:rFonts w:ascii="David" w:hAnsi="David" w:cs="David"/>
                <w:sz w:val="24"/>
                <w:szCs w:val="24"/>
                <w:rtl/>
              </w:rPr>
              <w:t>ב</w:t>
            </w:r>
          </w:p>
        </w:tc>
        <w:tc>
          <w:tcPr>
            <w:tcW w:w="3020" w:type="dxa"/>
            <w:vAlign w:val="bottom"/>
          </w:tcPr>
          <w:p w14:paraId="210F496A" w14:textId="0342F1F7"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למחוק "לא יפחת מ"</w:t>
            </w:r>
          </w:p>
        </w:tc>
        <w:tc>
          <w:tcPr>
            <w:tcW w:w="3311" w:type="dxa"/>
          </w:tcPr>
          <w:p w14:paraId="5C8A6E96" w14:textId="0020F7EC"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671F70F2" w14:textId="45C16096" w:rsidTr="004704D3">
        <w:tc>
          <w:tcPr>
            <w:tcW w:w="1048" w:type="dxa"/>
            <w:vAlign w:val="bottom"/>
          </w:tcPr>
          <w:p w14:paraId="1502E8E5" w14:textId="38EE719C"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3F7CBAC1" w14:textId="4D7E1691"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425EEB0A" w14:textId="7BB3AE96"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2.</w:t>
            </w:r>
            <w:r w:rsidRPr="00304483">
              <w:rPr>
                <w:rFonts w:ascii="David" w:hAnsi="David" w:cs="David"/>
                <w:sz w:val="24"/>
                <w:szCs w:val="24"/>
                <w:rtl/>
              </w:rPr>
              <w:t>ג</w:t>
            </w:r>
          </w:p>
        </w:tc>
        <w:tc>
          <w:tcPr>
            <w:tcW w:w="3020" w:type="dxa"/>
            <w:vAlign w:val="bottom"/>
          </w:tcPr>
          <w:p w14:paraId="33F29BD1" w14:textId="26A27B3F"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להוסיף בסוף המשפט "בקשר לשירותים נשוא ההסכם"</w:t>
            </w:r>
          </w:p>
        </w:tc>
        <w:tc>
          <w:tcPr>
            <w:tcW w:w="3311" w:type="dxa"/>
          </w:tcPr>
          <w:p w14:paraId="26A32A25" w14:textId="0BD3CF83"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021DA724" w14:textId="5C948423" w:rsidTr="004704D3">
        <w:tc>
          <w:tcPr>
            <w:tcW w:w="1048" w:type="dxa"/>
            <w:vAlign w:val="bottom"/>
          </w:tcPr>
          <w:p w14:paraId="3C3CE13C" w14:textId="2E8952AD"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5E97576F" w14:textId="7934A937"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16A1DF59" w14:textId="373DAB4D"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2.1.</w:t>
            </w:r>
          </w:p>
        </w:tc>
        <w:tc>
          <w:tcPr>
            <w:tcW w:w="3020" w:type="dxa"/>
            <w:vAlign w:val="bottom"/>
          </w:tcPr>
          <w:p w14:paraId="4CFC21FB" w14:textId="4E6BBF97"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 xml:space="preserve">נבקש להוסיף לאחר המילה "אחראים" את "על פי כל דין" </w:t>
            </w:r>
            <w:r w:rsidRPr="00304483">
              <w:rPr>
                <w:rFonts w:ascii="David" w:hAnsi="David" w:cs="David"/>
                <w:sz w:val="24"/>
                <w:szCs w:val="24"/>
                <w:rtl/>
              </w:rPr>
              <w:lastRenderedPageBreak/>
              <w:t>ולאחר המילה "השירותים" את "ו\או בגין"</w:t>
            </w:r>
          </w:p>
        </w:tc>
        <w:tc>
          <w:tcPr>
            <w:tcW w:w="3311" w:type="dxa"/>
          </w:tcPr>
          <w:p w14:paraId="489E237B" w14:textId="57CC7F99"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lastRenderedPageBreak/>
              <w:t>הבקשות נדחות.</w:t>
            </w:r>
          </w:p>
        </w:tc>
      </w:tr>
      <w:tr w:rsidR="00A51822" w:rsidRPr="00304483" w14:paraId="3DDC424A" w14:textId="75C40DAE" w:rsidTr="004704D3">
        <w:tc>
          <w:tcPr>
            <w:tcW w:w="1048" w:type="dxa"/>
            <w:vAlign w:val="bottom"/>
          </w:tcPr>
          <w:p w14:paraId="46A1B671" w14:textId="65358AFD"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42334A68" w14:textId="744C9C70"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77732139" w14:textId="53E177B9"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p>
        </w:tc>
        <w:tc>
          <w:tcPr>
            <w:tcW w:w="3020" w:type="dxa"/>
            <w:vAlign w:val="bottom"/>
          </w:tcPr>
          <w:p w14:paraId="0306A182" w14:textId="5B02047D"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אבקש להוסיף לכותרת "משולב חבות מוצר"</w:t>
            </w:r>
          </w:p>
        </w:tc>
        <w:tc>
          <w:tcPr>
            <w:tcW w:w="3311" w:type="dxa"/>
          </w:tcPr>
          <w:p w14:paraId="7D4DD0E8" w14:textId="5B4802D6"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A51822" w:rsidRPr="00304483" w14:paraId="7F424D79" w14:textId="2D54487F" w:rsidTr="004704D3">
        <w:tc>
          <w:tcPr>
            <w:tcW w:w="1048" w:type="dxa"/>
            <w:vAlign w:val="bottom"/>
          </w:tcPr>
          <w:p w14:paraId="45E7EF98" w14:textId="52220B70"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3BE28689" w14:textId="3A1A5F76"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0BBF6D4A" w14:textId="0BBACA61"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א</w:t>
            </w:r>
          </w:p>
        </w:tc>
        <w:tc>
          <w:tcPr>
            <w:tcW w:w="3020" w:type="dxa"/>
            <w:vAlign w:val="bottom"/>
          </w:tcPr>
          <w:p w14:paraId="2E1E5006" w14:textId="16CE848A"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למחוק את המילה "המקצועית" ולכתוב במקום "על פי כל דין" ובסוף המשפט להוסיף "משולב חבות מוצר"</w:t>
            </w:r>
          </w:p>
        </w:tc>
        <w:tc>
          <w:tcPr>
            <w:tcW w:w="3311" w:type="dxa"/>
          </w:tcPr>
          <w:p w14:paraId="156DFF7D" w14:textId="74A1BCBB"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7047B8DE" w14:textId="37EF1F99" w:rsidTr="004704D3">
        <w:tc>
          <w:tcPr>
            <w:tcW w:w="1048" w:type="dxa"/>
            <w:vAlign w:val="bottom"/>
          </w:tcPr>
          <w:p w14:paraId="2DA325CD" w14:textId="7F1DA75E"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270EDE5D" w14:textId="20CD0590"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5B91A5CE" w14:textId="17F29A5F"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ב</w:t>
            </w:r>
          </w:p>
        </w:tc>
        <w:tc>
          <w:tcPr>
            <w:tcW w:w="3020" w:type="dxa"/>
            <w:vAlign w:val="bottom"/>
          </w:tcPr>
          <w:p w14:paraId="66EDFED0" w14:textId="49D06A7A"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למחוק את המילה "בקשר" בשורה מס 3 ולכתוב במקום "במסגרת"</w:t>
            </w:r>
          </w:p>
        </w:tc>
        <w:tc>
          <w:tcPr>
            <w:tcW w:w="3311" w:type="dxa"/>
          </w:tcPr>
          <w:p w14:paraId="6B9C0B78" w14:textId="7BD24ED6"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אין שינוי במסמכי המכרז. </w:t>
            </w:r>
          </w:p>
        </w:tc>
      </w:tr>
      <w:tr w:rsidR="00A51822" w:rsidRPr="00304483" w14:paraId="21216E79" w14:textId="5C70E118" w:rsidTr="004704D3">
        <w:tc>
          <w:tcPr>
            <w:tcW w:w="1048" w:type="dxa"/>
            <w:vAlign w:val="bottom"/>
          </w:tcPr>
          <w:p w14:paraId="0A8C17AF" w14:textId="2FAABFA1"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2F9C5499" w14:textId="745B3B07"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0304CFAA" w14:textId="5118EBA7"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ג</w:t>
            </w:r>
          </w:p>
        </w:tc>
        <w:tc>
          <w:tcPr>
            <w:tcW w:w="3020" w:type="dxa"/>
            <w:vAlign w:val="bottom"/>
          </w:tcPr>
          <w:p w14:paraId="208A47AB" w14:textId="7D92C7B8"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למחוק "לא יפחת מ" ולשנות משקל לדולר לתביעה.</w:t>
            </w:r>
          </w:p>
        </w:tc>
        <w:tc>
          <w:tcPr>
            <w:tcW w:w="3311" w:type="dxa"/>
          </w:tcPr>
          <w:p w14:paraId="71784223" w14:textId="4E276027"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34E01A69" w14:textId="2D8E328D" w:rsidTr="004704D3">
        <w:tc>
          <w:tcPr>
            <w:tcW w:w="1048" w:type="dxa"/>
            <w:vAlign w:val="bottom"/>
          </w:tcPr>
          <w:p w14:paraId="1A97CD89" w14:textId="44864E5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3C8B20E0" w14:textId="6AF473F3"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7EBD3528" w14:textId="441547E6"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ד</w:t>
            </w:r>
          </w:p>
        </w:tc>
        <w:tc>
          <w:tcPr>
            <w:tcW w:w="3020" w:type="dxa"/>
            <w:vAlign w:val="bottom"/>
          </w:tcPr>
          <w:p w14:paraId="4CB4AF60" w14:textId="6A9F5CEF"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בנקודה מס 2- אבקש להוסיף בסוף המשפט "מכוסה"</w:t>
            </w:r>
          </w:p>
        </w:tc>
        <w:tc>
          <w:tcPr>
            <w:tcW w:w="3311" w:type="dxa"/>
          </w:tcPr>
          <w:p w14:paraId="43360C30" w14:textId="57A08E1C"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0D41B7D6" w14:textId="0B7E536D" w:rsidTr="004704D3">
        <w:tc>
          <w:tcPr>
            <w:tcW w:w="1048" w:type="dxa"/>
            <w:vAlign w:val="bottom"/>
          </w:tcPr>
          <w:p w14:paraId="1462085C" w14:textId="6F784B0D"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FD9914D" w14:textId="3F112D95"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0241AC27" w14:textId="7F742169"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ד</w:t>
            </w:r>
          </w:p>
        </w:tc>
        <w:tc>
          <w:tcPr>
            <w:tcW w:w="3020" w:type="dxa"/>
            <w:vAlign w:val="bottom"/>
          </w:tcPr>
          <w:p w14:paraId="0FE77F93" w14:textId="3BAD4BCC"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נקודה שלישית- אבקש להחליף במקום "הכיסוי" "לאחריות המקצועית הישירה" ולמחוק "לא יחול ביחס לתביעות נותן השירותים כלפי"</w:t>
            </w:r>
          </w:p>
        </w:tc>
        <w:tc>
          <w:tcPr>
            <w:tcW w:w="3311" w:type="dxa"/>
          </w:tcPr>
          <w:p w14:paraId="085322BD" w14:textId="4578AF20"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25B00858" w14:textId="78687197" w:rsidTr="004704D3">
        <w:tc>
          <w:tcPr>
            <w:tcW w:w="1048" w:type="dxa"/>
            <w:vAlign w:val="bottom"/>
          </w:tcPr>
          <w:p w14:paraId="2D3650B4" w14:textId="74E41DB1"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48200DAE" w14:textId="110E9429"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454CCAEB" w14:textId="2532B7B3"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ד</w:t>
            </w:r>
          </w:p>
        </w:tc>
        <w:tc>
          <w:tcPr>
            <w:tcW w:w="3020" w:type="dxa"/>
            <w:vAlign w:val="bottom"/>
          </w:tcPr>
          <w:p w14:paraId="17C2D991" w14:textId="2C75FBE2"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נקודה שלישית- אבקש להוסיף בסוף משפט "לא תכוסה"</w:t>
            </w:r>
          </w:p>
        </w:tc>
        <w:tc>
          <w:tcPr>
            <w:tcW w:w="3311" w:type="dxa"/>
          </w:tcPr>
          <w:p w14:paraId="59DAB241" w14:textId="41E32821"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400CAC1B" w14:textId="35F53FF4" w:rsidTr="004704D3">
        <w:tc>
          <w:tcPr>
            <w:tcW w:w="1048" w:type="dxa"/>
            <w:vAlign w:val="bottom"/>
          </w:tcPr>
          <w:p w14:paraId="6D3CCFA3" w14:textId="6E5405C3"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3EF89D51" w14:textId="77569300"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71189248" w14:textId="25BE1FED"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3.</w:t>
            </w:r>
            <w:r w:rsidRPr="00304483">
              <w:rPr>
                <w:rFonts w:ascii="David" w:hAnsi="David" w:cs="David"/>
                <w:sz w:val="24"/>
                <w:szCs w:val="24"/>
                <w:rtl/>
              </w:rPr>
              <w:t>ד</w:t>
            </w:r>
          </w:p>
        </w:tc>
        <w:tc>
          <w:tcPr>
            <w:tcW w:w="3020" w:type="dxa"/>
            <w:vAlign w:val="bottom"/>
          </w:tcPr>
          <w:p w14:paraId="20389D69" w14:textId="2E118498"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נקודה חמישית- נבקש להוסיף בסוף משפט "למעט במקרה של מרמה ו\או אי תשלום פרמיה ו\או היה ונערך ביטוח מקביל באמצעות מבטחת אחרת"</w:t>
            </w:r>
          </w:p>
        </w:tc>
        <w:tc>
          <w:tcPr>
            <w:tcW w:w="3311" w:type="dxa"/>
          </w:tcPr>
          <w:p w14:paraId="1CA35367" w14:textId="42875B18"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15EE43DA" w14:textId="40C34F24" w:rsidTr="004704D3">
        <w:tc>
          <w:tcPr>
            <w:tcW w:w="1048" w:type="dxa"/>
            <w:vAlign w:val="bottom"/>
          </w:tcPr>
          <w:p w14:paraId="41336FCF" w14:textId="286DEA6D"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45D5B2E8" w14:textId="4F526A59"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59315AC5" w14:textId="09DB8F08"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tl/>
              </w:rPr>
              <w:t>ה</w:t>
            </w:r>
          </w:p>
        </w:tc>
        <w:tc>
          <w:tcPr>
            <w:tcW w:w="3020" w:type="dxa"/>
            <w:vAlign w:val="bottom"/>
          </w:tcPr>
          <w:p w14:paraId="7919F38B" w14:textId="712BCDD4" w:rsidR="00A51822" w:rsidRPr="00304483" w:rsidRDefault="00A51822" w:rsidP="00A51822">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נבקש להוסיף בשורה האחרונה "ו\או בגין"</w:t>
            </w:r>
          </w:p>
        </w:tc>
        <w:tc>
          <w:tcPr>
            <w:tcW w:w="3311" w:type="dxa"/>
          </w:tcPr>
          <w:p w14:paraId="1FBFDED0" w14:textId="5DBE9124"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0A4C28A0" w14:textId="1ED39706" w:rsidTr="004704D3">
        <w:tc>
          <w:tcPr>
            <w:tcW w:w="1048" w:type="dxa"/>
            <w:vAlign w:val="bottom"/>
          </w:tcPr>
          <w:p w14:paraId="70ADD164" w14:textId="1BC71052"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21ED4C9" w14:textId="27C6C235"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63C6522E" w14:textId="470AE7C5"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7.</w:t>
            </w:r>
            <w:r w:rsidRPr="00304483">
              <w:rPr>
                <w:rFonts w:ascii="David" w:hAnsi="David" w:cs="David"/>
                <w:sz w:val="24"/>
                <w:szCs w:val="24"/>
                <w:rtl/>
              </w:rPr>
              <w:t>א</w:t>
            </w:r>
          </w:p>
        </w:tc>
        <w:tc>
          <w:tcPr>
            <w:tcW w:w="3020" w:type="dxa"/>
            <w:vAlign w:val="bottom"/>
          </w:tcPr>
          <w:p w14:paraId="5746E94E" w14:textId="55742543" w:rsidR="00A51822" w:rsidRPr="00304483" w:rsidRDefault="00A51822" w:rsidP="00A51822">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נבקש להוסיף בסוגריים אחרי המבוטח ("למעט בביטוחי הרכש")</w:t>
            </w:r>
          </w:p>
        </w:tc>
        <w:tc>
          <w:tcPr>
            <w:tcW w:w="3311" w:type="dxa"/>
          </w:tcPr>
          <w:p w14:paraId="36558344" w14:textId="72D301B8"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638B2099" w14:textId="0999A97D" w:rsidTr="004704D3">
        <w:tc>
          <w:tcPr>
            <w:tcW w:w="1048" w:type="dxa"/>
            <w:vAlign w:val="bottom"/>
          </w:tcPr>
          <w:p w14:paraId="26BF3F32" w14:textId="3EC9E086"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69E3E9F0" w14:textId="0F1537FC"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51C1D85D" w14:textId="086A3D72"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7.</w:t>
            </w:r>
            <w:r w:rsidRPr="00304483">
              <w:rPr>
                <w:rFonts w:ascii="David" w:hAnsi="David" w:cs="David"/>
                <w:sz w:val="24"/>
                <w:szCs w:val="24"/>
                <w:rtl/>
              </w:rPr>
              <w:t>ב</w:t>
            </w:r>
          </w:p>
        </w:tc>
        <w:tc>
          <w:tcPr>
            <w:tcW w:w="3020" w:type="dxa"/>
            <w:vAlign w:val="bottom"/>
          </w:tcPr>
          <w:p w14:paraId="11E81611" w14:textId="4A4B9C8E"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להחליף מ60 ל-30</w:t>
            </w:r>
          </w:p>
        </w:tc>
        <w:tc>
          <w:tcPr>
            <w:tcW w:w="3311" w:type="dxa"/>
          </w:tcPr>
          <w:p w14:paraId="6707D575" w14:textId="23F5E269"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030010FB" w14:textId="3294DA6C" w:rsidTr="004704D3">
        <w:tc>
          <w:tcPr>
            <w:tcW w:w="1048" w:type="dxa"/>
            <w:vAlign w:val="bottom"/>
          </w:tcPr>
          <w:p w14:paraId="6B6E7834" w14:textId="61B73A23"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99E5283" w14:textId="3C117206"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6523B47E" w14:textId="6EC3FFD3"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7.</w:t>
            </w:r>
            <w:r w:rsidRPr="00304483">
              <w:rPr>
                <w:rFonts w:ascii="David" w:hAnsi="David" w:cs="David"/>
                <w:sz w:val="24"/>
                <w:szCs w:val="24"/>
                <w:rtl/>
              </w:rPr>
              <w:t>ז</w:t>
            </w:r>
          </w:p>
        </w:tc>
        <w:tc>
          <w:tcPr>
            <w:tcW w:w="3020" w:type="dxa"/>
            <w:vAlign w:val="bottom"/>
          </w:tcPr>
          <w:p w14:paraId="08064EF1" w14:textId="14964D64" w:rsidR="00A51822" w:rsidRPr="00304483" w:rsidRDefault="00A51822" w:rsidP="00A51822">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נבקש להוסיף לאחר אחריות מקצועית "משולב חבות מוצר"</w:t>
            </w:r>
          </w:p>
        </w:tc>
        <w:tc>
          <w:tcPr>
            <w:tcW w:w="3311" w:type="dxa"/>
          </w:tcPr>
          <w:p w14:paraId="138C30D0" w14:textId="2AFBA5A5"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55744562" w14:textId="04394B4C" w:rsidTr="004704D3">
        <w:tc>
          <w:tcPr>
            <w:tcW w:w="1048" w:type="dxa"/>
            <w:vAlign w:val="bottom"/>
          </w:tcPr>
          <w:p w14:paraId="34982875" w14:textId="4D3E392A"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5B5F80F1" w14:textId="045021DB"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3D0EB38F" w14:textId="703A3171"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7.</w:t>
            </w:r>
            <w:r w:rsidRPr="00304483">
              <w:rPr>
                <w:rFonts w:ascii="David" w:hAnsi="David" w:cs="David"/>
                <w:sz w:val="24"/>
                <w:szCs w:val="24"/>
                <w:rtl/>
              </w:rPr>
              <w:t>ח</w:t>
            </w:r>
          </w:p>
        </w:tc>
        <w:tc>
          <w:tcPr>
            <w:tcW w:w="3020" w:type="dxa"/>
            <w:vAlign w:val="bottom"/>
          </w:tcPr>
          <w:p w14:paraId="4C54CE9D" w14:textId="25D02456" w:rsidR="00A51822" w:rsidRPr="00304483" w:rsidRDefault="00A51822" w:rsidP="00A51822">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נבקש להוסיף בסוף המשפט "אך כי אין בביטול החריג כאמור כדי לגרוע מזכויות המבטחת וחובות נותן השירותים על פי כל דין"</w:t>
            </w:r>
          </w:p>
        </w:tc>
        <w:tc>
          <w:tcPr>
            <w:tcW w:w="3311" w:type="dxa"/>
          </w:tcPr>
          <w:p w14:paraId="0B14FE9B" w14:textId="77777777" w:rsidR="00A51822" w:rsidRPr="00304483" w:rsidRDefault="00A51822" w:rsidP="00A51822">
            <w:pPr>
              <w:spacing w:line="276" w:lineRule="auto"/>
              <w:rPr>
                <w:rFonts w:ascii="David" w:hAnsi="David" w:cs="David"/>
                <w:sz w:val="24"/>
                <w:szCs w:val="24"/>
                <w:rtl/>
              </w:rPr>
            </w:pPr>
            <w:r w:rsidRPr="00304483">
              <w:rPr>
                <w:rFonts w:ascii="David" w:hAnsi="David" w:cs="David"/>
                <w:sz w:val="24"/>
                <w:szCs w:val="24"/>
                <w:rtl/>
              </w:rPr>
              <w:t>הבקשה נדחית. אולם, מובהר כי ביטול הסייגים בפוליסה תוך ציון המלל שהתבקש מקובל ולא יהווה הפרה של ההסכם.</w:t>
            </w:r>
          </w:p>
          <w:p w14:paraId="250A4AC6" w14:textId="130E7A12" w:rsidR="00A51822" w:rsidRPr="00304483" w:rsidRDefault="00A51822" w:rsidP="00A51822">
            <w:pPr>
              <w:spacing w:line="360" w:lineRule="auto"/>
              <w:jc w:val="both"/>
              <w:rPr>
                <w:rFonts w:ascii="David" w:hAnsi="David" w:cs="David"/>
                <w:sz w:val="24"/>
                <w:szCs w:val="24"/>
                <w:rtl/>
              </w:rPr>
            </w:pPr>
          </w:p>
        </w:tc>
      </w:tr>
      <w:tr w:rsidR="00A51822" w:rsidRPr="00304483" w14:paraId="543BD8CD" w14:textId="16E34F32" w:rsidTr="004704D3">
        <w:tc>
          <w:tcPr>
            <w:tcW w:w="1048" w:type="dxa"/>
            <w:vAlign w:val="bottom"/>
          </w:tcPr>
          <w:p w14:paraId="6896B26A" w14:textId="6723E20A"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0457F779" w14:textId="112F8197"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661F3E70" w14:textId="0387BC8F"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tl/>
              </w:rPr>
              <w:t>ב</w:t>
            </w:r>
          </w:p>
        </w:tc>
        <w:tc>
          <w:tcPr>
            <w:tcW w:w="3020" w:type="dxa"/>
            <w:vAlign w:val="bottom"/>
          </w:tcPr>
          <w:p w14:paraId="78478956" w14:textId="780B5741" w:rsidR="00A51822" w:rsidRPr="00304483" w:rsidRDefault="00A51822" w:rsidP="00A51822">
            <w:pPr>
              <w:spacing w:line="360" w:lineRule="auto"/>
              <w:ind w:right="91"/>
              <w:jc w:val="both"/>
              <w:rPr>
                <w:rFonts w:ascii="David" w:eastAsia="Calibri" w:hAnsi="David" w:cs="David"/>
                <w:sz w:val="24"/>
                <w:szCs w:val="24"/>
                <w:rtl/>
              </w:rPr>
            </w:pPr>
            <w:r w:rsidRPr="00304483">
              <w:rPr>
                <w:rFonts w:ascii="David" w:hAnsi="David" w:cs="David"/>
                <w:sz w:val="24"/>
                <w:szCs w:val="24"/>
                <w:rtl/>
              </w:rPr>
              <w:t>נבקש להחליף "וכל עוד אחריותו קיימת" ל "תקופה נוספת של 5 שנים לאחר סיום ההתקשרות"</w:t>
            </w:r>
          </w:p>
        </w:tc>
        <w:tc>
          <w:tcPr>
            <w:tcW w:w="3311" w:type="dxa"/>
          </w:tcPr>
          <w:p w14:paraId="2961ECA9" w14:textId="2D6DB0D3"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3D3318F8" w14:textId="2CC0CB6A" w:rsidTr="004704D3">
        <w:tc>
          <w:tcPr>
            <w:tcW w:w="1048" w:type="dxa"/>
            <w:vAlign w:val="bottom"/>
          </w:tcPr>
          <w:p w14:paraId="16F91DA5" w14:textId="66A3750B"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2B7A8E16" w14:textId="668B25B7"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Pr>
              <w:t>17</w:t>
            </w:r>
          </w:p>
        </w:tc>
        <w:tc>
          <w:tcPr>
            <w:tcW w:w="1417" w:type="dxa"/>
            <w:vAlign w:val="bottom"/>
          </w:tcPr>
          <w:p w14:paraId="6123DC54" w14:textId="09595AD9" w:rsidR="00A51822" w:rsidRPr="00304483" w:rsidRDefault="00A51822" w:rsidP="00A51822">
            <w:pPr>
              <w:spacing w:line="360" w:lineRule="auto"/>
              <w:rPr>
                <w:rFonts w:ascii="David" w:hAnsi="David" w:cs="David"/>
                <w:sz w:val="24"/>
                <w:szCs w:val="24"/>
                <w:rtl/>
              </w:rPr>
            </w:pPr>
            <w:r w:rsidRPr="00304483">
              <w:rPr>
                <w:rFonts w:ascii="David" w:hAnsi="David" w:cs="David"/>
                <w:sz w:val="24"/>
                <w:szCs w:val="24"/>
                <w:rtl/>
              </w:rPr>
              <w:t>ג</w:t>
            </w:r>
          </w:p>
        </w:tc>
        <w:tc>
          <w:tcPr>
            <w:tcW w:w="3020" w:type="dxa"/>
            <w:vAlign w:val="bottom"/>
          </w:tcPr>
          <w:p w14:paraId="6DF30F5E" w14:textId="57AB4932" w:rsidR="00A51822" w:rsidRPr="00304483" w:rsidRDefault="00A51822" w:rsidP="00A51822">
            <w:pPr>
              <w:spacing w:line="360" w:lineRule="auto"/>
              <w:ind w:right="91"/>
              <w:jc w:val="both"/>
              <w:rPr>
                <w:rFonts w:ascii="David" w:eastAsia="Calibri" w:hAnsi="David" w:cs="David"/>
                <w:sz w:val="24"/>
                <w:szCs w:val="24"/>
                <w:rtl/>
              </w:rPr>
            </w:pPr>
            <w:r w:rsidRPr="00304483">
              <w:rPr>
                <w:rFonts w:ascii="David" w:hAnsi="David" w:cs="David"/>
                <w:sz w:val="24"/>
                <w:szCs w:val="24"/>
                <w:rtl/>
              </w:rPr>
              <w:t xml:space="preserve">נבקש לשנות את המילה "לפני" ב"לאחר " ולהוסיף בסוף המשפט " בכפוף להתחייבות נותן </w:t>
            </w:r>
            <w:proofErr w:type="spellStart"/>
            <w:r w:rsidRPr="00304483">
              <w:rPr>
                <w:rFonts w:ascii="David" w:hAnsi="David" w:cs="David"/>
                <w:sz w:val="24"/>
                <w:szCs w:val="24"/>
                <w:rtl/>
              </w:rPr>
              <w:t>השירותם</w:t>
            </w:r>
            <w:proofErr w:type="spellEnd"/>
            <w:r w:rsidRPr="00304483">
              <w:rPr>
                <w:rFonts w:ascii="David" w:hAnsi="David" w:cs="David"/>
                <w:sz w:val="24"/>
                <w:szCs w:val="24"/>
                <w:rtl/>
              </w:rPr>
              <w:t xml:space="preserve"> של שמירה על רצף ביטוחי"</w:t>
            </w:r>
          </w:p>
        </w:tc>
        <w:tc>
          <w:tcPr>
            <w:tcW w:w="3311" w:type="dxa"/>
          </w:tcPr>
          <w:p w14:paraId="7B4867F0" w14:textId="64254F8A"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71576B26" w14:textId="23C85880" w:rsidTr="004704D3">
        <w:tc>
          <w:tcPr>
            <w:tcW w:w="1048" w:type="dxa"/>
            <w:vAlign w:val="bottom"/>
          </w:tcPr>
          <w:p w14:paraId="6C51C1DA" w14:textId="27CE17EA"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61F455F3" w14:textId="0332CF9A" w:rsidR="00A51822" w:rsidRPr="00304483" w:rsidRDefault="00A51822" w:rsidP="00A51822">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Pr>
              <w:t>17</w:t>
            </w:r>
          </w:p>
        </w:tc>
        <w:tc>
          <w:tcPr>
            <w:tcW w:w="1417" w:type="dxa"/>
            <w:vAlign w:val="bottom"/>
          </w:tcPr>
          <w:p w14:paraId="1D6C16A5" w14:textId="43FEE058" w:rsidR="00A51822" w:rsidRPr="00304483" w:rsidRDefault="00A51822" w:rsidP="00A51822">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tl/>
              </w:rPr>
              <w:t>ח</w:t>
            </w:r>
          </w:p>
        </w:tc>
        <w:tc>
          <w:tcPr>
            <w:tcW w:w="3020" w:type="dxa"/>
            <w:vAlign w:val="bottom"/>
          </w:tcPr>
          <w:p w14:paraId="1786A748" w14:textId="37C86233" w:rsidR="00A51822" w:rsidRPr="00304483" w:rsidRDefault="00A51822" w:rsidP="00A51822">
            <w:pPr>
              <w:tabs>
                <w:tab w:val="left" w:pos="790"/>
                <w:tab w:val="left" w:pos="1602"/>
              </w:tabs>
              <w:spacing w:line="360" w:lineRule="auto"/>
              <w:ind w:right="91"/>
              <w:jc w:val="both"/>
              <w:rPr>
                <w:rFonts w:ascii="David" w:hAnsi="David" w:cs="David"/>
                <w:sz w:val="24"/>
                <w:szCs w:val="24"/>
                <w:rtl/>
              </w:rPr>
            </w:pPr>
            <w:r w:rsidRPr="00304483">
              <w:rPr>
                <w:rFonts w:ascii="David" w:hAnsi="David" w:cs="David"/>
                <w:sz w:val="24"/>
                <w:szCs w:val="24"/>
                <w:rtl/>
              </w:rPr>
              <w:t>נבקש להוסיף בסוף המשפט "אולם אי המצאת אישור ביטוחי לא תהווה הפרה יסודית אלא אם חלפו 14 ימי עסקים ממועד הבקשה להמצאת האישור"</w:t>
            </w:r>
          </w:p>
        </w:tc>
        <w:tc>
          <w:tcPr>
            <w:tcW w:w="3311" w:type="dxa"/>
          </w:tcPr>
          <w:p w14:paraId="6104F9A3" w14:textId="77777777" w:rsidR="00A51822" w:rsidRPr="00304483" w:rsidRDefault="00A51822" w:rsidP="00A51822">
            <w:pPr>
              <w:spacing w:line="276" w:lineRule="auto"/>
              <w:jc w:val="both"/>
              <w:rPr>
                <w:rFonts w:ascii="David" w:hAnsi="David" w:cs="David"/>
                <w:rtl/>
              </w:rPr>
            </w:pPr>
          </w:p>
          <w:p w14:paraId="16E9C63F" w14:textId="77777777" w:rsidR="00A51822" w:rsidRPr="00304483" w:rsidRDefault="00A51822" w:rsidP="00A51822">
            <w:pPr>
              <w:rPr>
                <w:rFonts w:ascii="David" w:hAnsi="David" w:cs="David"/>
                <w:sz w:val="24"/>
                <w:szCs w:val="24"/>
                <w:rtl/>
              </w:rPr>
            </w:pPr>
            <w:r w:rsidRPr="00304483">
              <w:rPr>
                <w:rFonts w:ascii="David" w:hAnsi="David" w:cs="David"/>
                <w:sz w:val="24"/>
                <w:szCs w:val="24"/>
                <w:rtl/>
              </w:rPr>
              <w:t>מקובל כי יירשם:</w:t>
            </w:r>
          </w:p>
          <w:p w14:paraId="2167252C" w14:textId="77777777" w:rsidR="00A51822" w:rsidRPr="00304483" w:rsidRDefault="00A51822" w:rsidP="00A51822">
            <w:pPr>
              <w:rPr>
                <w:rFonts w:ascii="David" w:hAnsi="David" w:cs="David"/>
                <w:sz w:val="24"/>
                <w:szCs w:val="24"/>
                <w:rtl/>
              </w:rPr>
            </w:pPr>
            <w:r w:rsidRPr="00304483">
              <w:rPr>
                <w:rFonts w:ascii="David" w:hAnsi="David" w:cs="David"/>
                <w:sz w:val="24"/>
                <w:szCs w:val="24"/>
                <w:rtl/>
              </w:rPr>
              <w:t xml:space="preserve">"על אף האמור, אי הצגת אישור ביטוח בתוך 7 ימים מעת החידוש, לא יהווה הפרה יסודית של ההסכם ובלבד שהביטוחים חודשו תוך שמירה על הרצף </w:t>
            </w:r>
            <w:proofErr w:type="spellStart"/>
            <w:r w:rsidRPr="00304483">
              <w:rPr>
                <w:rFonts w:ascii="David" w:hAnsi="David" w:cs="David"/>
                <w:sz w:val="24"/>
                <w:szCs w:val="24"/>
                <w:rtl/>
              </w:rPr>
              <w:t>הביטוחי</w:t>
            </w:r>
            <w:proofErr w:type="spellEnd"/>
            <w:r w:rsidRPr="00304483">
              <w:rPr>
                <w:rFonts w:ascii="David" w:hAnsi="David" w:cs="David"/>
                <w:sz w:val="24"/>
                <w:szCs w:val="24"/>
                <w:rtl/>
              </w:rPr>
              <w:t xml:space="preserve"> וכשהם עומדים בדרישות סעיף ביטוח זה.</w:t>
            </w:r>
          </w:p>
          <w:p w14:paraId="0D09CB00" w14:textId="77777777" w:rsidR="00A51822" w:rsidRPr="00304483" w:rsidRDefault="00A51822" w:rsidP="00A51822">
            <w:pPr>
              <w:rPr>
                <w:rFonts w:ascii="David" w:hAnsi="David" w:cs="David"/>
                <w:sz w:val="24"/>
                <w:szCs w:val="24"/>
                <w:rtl/>
              </w:rPr>
            </w:pPr>
          </w:p>
          <w:p w14:paraId="4BBD7373" w14:textId="77777777" w:rsidR="00A51822" w:rsidRPr="00304483" w:rsidRDefault="00A51822" w:rsidP="00A51822">
            <w:pPr>
              <w:spacing w:line="276" w:lineRule="auto"/>
              <w:jc w:val="both"/>
              <w:rPr>
                <w:rFonts w:ascii="David" w:hAnsi="David" w:cs="David"/>
                <w:sz w:val="24"/>
                <w:szCs w:val="24"/>
                <w:rtl/>
              </w:rPr>
            </w:pPr>
            <w:r w:rsidRPr="00304483">
              <w:rPr>
                <w:rFonts w:ascii="David" w:hAnsi="David" w:cs="David"/>
                <w:sz w:val="24"/>
                <w:szCs w:val="24"/>
                <w:rtl/>
              </w:rPr>
              <w:t xml:space="preserve">יש להעביר את השאלה גם ליועצים המשפטיים. </w:t>
            </w:r>
          </w:p>
          <w:p w14:paraId="57F7F925" w14:textId="06694684" w:rsidR="00A51822" w:rsidRPr="00304483" w:rsidRDefault="00A51822" w:rsidP="00A51822">
            <w:pPr>
              <w:tabs>
                <w:tab w:val="left" w:pos="790"/>
                <w:tab w:val="left" w:pos="1602"/>
              </w:tabs>
              <w:spacing w:line="360" w:lineRule="auto"/>
              <w:ind w:right="-142"/>
              <w:jc w:val="both"/>
              <w:rPr>
                <w:rFonts w:ascii="David" w:hAnsi="David" w:cs="David"/>
                <w:sz w:val="24"/>
                <w:szCs w:val="24"/>
                <w:rtl/>
              </w:rPr>
            </w:pPr>
          </w:p>
        </w:tc>
      </w:tr>
      <w:tr w:rsidR="00787419" w:rsidRPr="00304483" w14:paraId="573EDD53" w14:textId="5F1DE7B1" w:rsidTr="004704D3">
        <w:tc>
          <w:tcPr>
            <w:tcW w:w="1048" w:type="dxa"/>
            <w:vAlign w:val="bottom"/>
          </w:tcPr>
          <w:p w14:paraId="41B69607" w14:textId="28783B95"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0735CD11" w14:textId="4F52EC8F"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597F9131" w14:textId="23F15B93"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1.2.3</w:t>
            </w:r>
          </w:p>
        </w:tc>
        <w:tc>
          <w:tcPr>
            <w:tcW w:w="3020" w:type="dxa"/>
            <w:vAlign w:val="bottom"/>
          </w:tcPr>
          <w:p w14:paraId="14A662E3" w14:textId="56AD82CB" w:rsidR="00787419" w:rsidRPr="00304483" w:rsidRDefault="00787419" w:rsidP="00597760">
            <w:pPr>
              <w:spacing w:line="360" w:lineRule="auto"/>
              <w:ind w:right="91"/>
              <w:jc w:val="both"/>
              <w:rPr>
                <w:rFonts w:ascii="David" w:eastAsia="Calibri" w:hAnsi="David" w:cs="David"/>
                <w:sz w:val="24"/>
                <w:szCs w:val="24"/>
                <w:rtl/>
              </w:rPr>
            </w:pPr>
            <w:r w:rsidRPr="00304483">
              <w:rPr>
                <w:rFonts w:ascii="David" w:hAnsi="David" w:cs="David"/>
                <w:sz w:val="24"/>
                <w:szCs w:val="24"/>
                <w:rtl/>
              </w:rPr>
              <w:t>האם ניתן לקבל מידע אודות הספק המספק כיום את שירותי הסריקה בעבור המשרד</w:t>
            </w:r>
          </w:p>
        </w:tc>
        <w:tc>
          <w:tcPr>
            <w:tcW w:w="3311" w:type="dxa"/>
          </w:tcPr>
          <w:p w14:paraId="194E56AE" w14:textId="65DF9238" w:rsidR="00921719" w:rsidRPr="00304483" w:rsidRDefault="000E7F3B" w:rsidP="004704D3">
            <w:pPr>
              <w:spacing w:line="360" w:lineRule="auto"/>
              <w:jc w:val="both"/>
              <w:rPr>
                <w:rFonts w:ascii="David" w:hAnsi="David" w:cs="David"/>
                <w:sz w:val="24"/>
                <w:szCs w:val="24"/>
                <w:rtl/>
              </w:rPr>
            </w:pPr>
            <w:r w:rsidRPr="00304483">
              <w:rPr>
                <w:rFonts w:ascii="David" w:hAnsi="David" w:cs="David" w:hint="cs"/>
                <w:sz w:val="24"/>
                <w:szCs w:val="24"/>
                <w:rtl/>
              </w:rPr>
              <w:t xml:space="preserve">המשרד מקבל שירותים אלו </w:t>
            </w:r>
            <w:proofErr w:type="spellStart"/>
            <w:r w:rsidRPr="00304483">
              <w:rPr>
                <w:rFonts w:ascii="David" w:hAnsi="David" w:cs="David" w:hint="cs"/>
                <w:sz w:val="24"/>
                <w:szCs w:val="24"/>
                <w:rtl/>
              </w:rPr>
              <w:t>מכח</w:t>
            </w:r>
            <w:proofErr w:type="spellEnd"/>
            <w:r w:rsidRPr="00304483">
              <w:rPr>
                <w:rFonts w:ascii="David" w:hAnsi="David" w:cs="David" w:hint="cs"/>
                <w:sz w:val="24"/>
                <w:szCs w:val="24"/>
                <w:rtl/>
              </w:rPr>
              <w:t xml:space="preserve"> מכרז מרכזי כמפורט בהודעת </w:t>
            </w:r>
            <w:proofErr w:type="spellStart"/>
            <w:r w:rsidRPr="00304483">
              <w:rPr>
                <w:rFonts w:ascii="David" w:hAnsi="David" w:cs="David" w:hint="cs"/>
                <w:sz w:val="24"/>
                <w:szCs w:val="24"/>
                <w:rtl/>
              </w:rPr>
              <w:t>התכ"ם</w:t>
            </w:r>
            <w:proofErr w:type="spellEnd"/>
            <w:r w:rsidRPr="00304483">
              <w:rPr>
                <w:rFonts w:ascii="David" w:hAnsi="David" w:cs="David" w:hint="cs"/>
                <w:sz w:val="24"/>
                <w:szCs w:val="24"/>
                <w:rtl/>
              </w:rPr>
              <w:t xml:space="preserve"> </w:t>
            </w:r>
            <w:r w:rsidRPr="00304483">
              <w:rPr>
                <w:rFonts w:asciiTheme="minorBidi" w:hAnsiTheme="minorBidi" w:hint="cs"/>
                <w:sz w:val="20"/>
                <w:szCs w:val="20"/>
                <w:rtl/>
              </w:rPr>
              <w:t>16.5.10</w:t>
            </w:r>
            <w:r w:rsidR="009451BE" w:rsidRPr="00304483">
              <w:rPr>
                <w:rFonts w:asciiTheme="minorBidi" w:hAnsiTheme="minorBidi" w:hint="cs"/>
                <w:sz w:val="20"/>
                <w:szCs w:val="20"/>
                <w:rtl/>
              </w:rPr>
              <w:t>.</w:t>
            </w:r>
          </w:p>
        </w:tc>
      </w:tr>
      <w:tr w:rsidR="00787419" w:rsidRPr="00304483" w14:paraId="61CB0134" w14:textId="6D6021D5" w:rsidTr="004704D3">
        <w:tc>
          <w:tcPr>
            <w:tcW w:w="1048" w:type="dxa"/>
            <w:vAlign w:val="bottom"/>
          </w:tcPr>
          <w:p w14:paraId="21BDA19B" w14:textId="27929939"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09C89783" w14:textId="3B4A0AD6"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15AEABF5" w14:textId="7D52D471"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1.4</w:t>
            </w:r>
          </w:p>
        </w:tc>
        <w:tc>
          <w:tcPr>
            <w:tcW w:w="3020" w:type="dxa"/>
            <w:vAlign w:val="bottom"/>
          </w:tcPr>
          <w:p w14:paraId="02ED72BB" w14:textId="0DF1F0C7" w:rsidR="00787419" w:rsidRPr="00304483" w:rsidRDefault="00787419" w:rsidP="00597760">
            <w:pPr>
              <w:spacing w:line="360" w:lineRule="auto"/>
              <w:ind w:right="91"/>
              <w:jc w:val="both"/>
              <w:rPr>
                <w:rFonts w:ascii="David" w:eastAsia="Calibri" w:hAnsi="David" w:cs="David"/>
                <w:sz w:val="24"/>
                <w:szCs w:val="24"/>
              </w:rPr>
            </w:pPr>
            <w:r w:rsidRPr="00304483">
              <w:rPr>
                <w:rFonts w:ascii="David" w:hAnsi="David" w:cs="David"/>
                <w:sz w:val="24"/>
                <w:szCs w:val="24"/>
                <w:rtl/>
              </w:rPr>
              <w:t>האם הכוונה היא למשרד ולא למציע?</w:t>
            </w:r>
          </w:p>
        </w:tc>
        <w:tc>
          <w:tcPr>
            <w:tcW w:w="3311" w:type="dxa"/>
          </w:tcPr>
          <w:p w14:paraId="1BFED34E" w14:textId="3B8B8B50" w:rsidR="00787419" w:rsidRPr="00304483" w:rsidRDefault="00921719" w:rsidP="004704D3">
            <w:pPr>
              <w:spacing w:line="360" w:lineRule="auto"/>
              <w:jc w:val="both"/>
              <w:rPr>
                <w:rFonts w:ascii="David" w:hAnsi="David" w:cs="David"/>
                <w:sz w:val="24"/>
                <w:szCs w:val="24"/>
                <w:rtl/>
              </w:rPr>
            </w:pPr>
            <w:r w:rsidRPr="00304483">
              <w:rPr>
                <w:rFonts w:ascii="David" w:hAnsi="David" w:cs="David" w:hint="cs"/>
                <w:sz w:val="24"/>
                <w:szCs w:val="24"/>
                <w:rtl/>
              </w:rPr>
              <w:t>נכון. המשרד מעוניין לבחור במציע אחד כזוכה.</w:t>
            </w:r>
          </w:p>
        </w:tc>
      </w:tr>
      <w:tr w:rsidR="00787419" w:rsidRPr="00304483" w14:paraId="30116629" w14:textId="19FD129B" w:rsidTr="004704D3">
        <w:tc>
          <w:tcPr>
            <w:tcW w:w="1048" w:type="dxa"/>
            <w:vAlign w:val="bottom"/>
          </w:tcPr>
          <w:p w14:paraId="43FA1D9A" w14:textId="3E0CEE3B"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337C75CB" w14:textId="228E78E7"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612685DF" w14:textId="6DACDC2C"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1.5.3</w:t>
            </w:r>
          </w:p>
        </w:tc>
        <w:tc>
          <w:tcPr>
            <w:tcW w:w="3020" w:type="dxa"/>
            <w:vAlign w:val="bottom"/>
          </w:tcPr>
          <w:p w14:paraId="6D4E847E" w14:textId="6907892E" w:rsidR="00787419" w:rsidRPr="00304483" w:rsidRDefault="00787419" w:rsidP="00597760">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 xml:space="preserve">נבקש כי גם במקרה של מימוש הזכות להארכה וגם במקרה של </w:t>
            </w:r>
            <w:r w:rsidRPr="00304483">
              <w:rPr>
                <w:rFonts w:ascii="David" w:hAnsi="David" w:cs="David"/>
                <w:sz w:val="24"/>
                <w:szCs w:val="24"/>
                <w:rtl/>
              </w:rPr>
              <w:lastRenderedPageBreak/>
              <w:t>אי הארכה תינתן הודעה לספק של 30 יום מראש ובכתב.</w:t>
            </w:r>
          </w:p>
        </w:tc>
        <w:tc>
          <w:tcPr>
            <w:tcW w:w="3311" w:type="dxa"/>
          </w:tcPr>
          <w:p w14:paraId="1CBF91C9" w14:textId="4CF94AE1" w:rsidR="00787419" w:rsidRPr="00304483" w:rsidRDefault="000E7F3B" w:rsidP="004704D3">
            <w:pPr>
              <w:spacing w:line="360" w:lineRule="auto"/>
              <w:jc w:val="both"/>
              <w:rPr>
                <w:rFonts w:ascii="David" w:hAnsi="David" w:cs="David"/>
                <w:sz w:val="24"/>
                <w:szCs w:val="24"/>
                <w:rtl/>
              </w:rPr>
            </w:pPr>
            <w:r w:rsidRPr="00304483">
              <w:rPr>
                <w:rFonts w:ascii="David" w:hAnsi="David" w:cs="David" w:hint="cs"/>
                <w:sz w:val="24"/>
                <w:szCs w:val="24"/>
                <w:rtl/>
              </w:rPr>
              <w:lastRenderedPageBreak/>
              <w:t>לא מקובל, עם זאת, חזקה על המשרד שיודיע לספק פרק זמן סביר מראש במקרים כאמור</w:t>
            </w:r>
          </w:p>
        </w:tc>
      </w:tr>
      <w:tr w:rsidR="00787419" w:rsidRPr="00304483" w14:paraId="7DCD6E12" w14:textId="7C489ED0" w:rsidTr="004704D3">
        <w:tc>
          <w:tcPr>
            <w:tcW w:w="1048" w:type="dxa"/>
            <w:vAlign w:val="bottom"/>
          </w:tcPr>
          <w:p w14:paraId="2688F702" w14:textId="111C3510"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003DB9A7" w14:textId="4EC1027E"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4DEAC231" w14:textId="1B877E32"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1.7.1</w:t>
            </w:r>
          </w:p>
        </w:tc>
        <w:tc>
          <w:tcPr>
            <w:tcW w:w="3020" w:type="dxa"/>
            <w:vAlign w:val="bottom"/>
          </w:tcPr>
          <w:p w14:paraId="6F78BF78" w14:textId="1DEAA5E3" w:rsidR="00787419" w:rsidRPr="00304483" w:rsidRDefault="00787419" w:rsidP="00597760">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שביעות רצון הינה מדד סובייקטיבי הנתון לשיקול דעת המשרד, אשר באופן טבעי יקשה על הספק לעמוד בו או לבחון האם הוא עומד בו. מוצע להחליף מונח זה במדד אחר, אובייקטיבי כדוגמת – "על פי הוראות המכרז ו/או ההסכם".</w:t>
            </w:r>
            <w:r w:rsidRPr="00304483">
              <w:rPr>
                <w:rFonts w:ascii="David" w:hAnsi="David" w:cs="David"/>
                <w:sz w:val="24"/>
                <w:szCs w:val="24"/>
                <w:rtl/>
              </w:rPr>
              <w:br/>
              <w:t>הערה זו רלוונטית גם לסעיף 1.9.10 לפרק 1</w:t>
            </w:r>
          </w:p>
        </w:tc>
        <w:tc>
          <w:tcPr>
            <w:tcW w:w="3311" w:type="dxa"/>
          </w:tcPr>
          <w:p w14:paraId="3AFCEE61" w14:textId="77777777" w:rsidR="00787419" w:rsidRPr="00304483" w:rsidRDefault="00921719" w:rsidP="004704D3">
            <w:pPr>
              <w:spacing w:line="360" w:lineRule="auto"/>
              <w:jc w:val="both"/>
              <w:rPr>
                <w:rFonts w:ascii="David" w:hAnsi="David" w:cs="David"/>
                <w:sz w:val="24"/>
                <w:szCs w:val="24"/>
                <w:rtl/>
              </w:rPr>
            </w:pPr>
            <w:r w:rsidRPr="00304483">
              <w:rPr>
                <w:rFonts w:ascii="David" w:hAnsi="David" w:cs="David" w:hint="cs"/>
                <w:sz w:val="24"/>
                <w:szCs w:val="24"/>
                <w:rtl/>
              </w:rPr>
              <w:t>הבקשה נדחית.</w:t>
            </w:r>
          </w:p>
          <w:p w14:paraId="090186C1" w14:textId="12BA8018" w:rsidR="00921719" w:rsidRPr="00304483" w:rsidRDefault="00921719" w:rsidP="004704D3">
            <w:pPr>
              <w:spacing w:line="360" w:lineRule="auto"/>
              <w:jc w:val="both"/>
              <w:rPr>
                <w:rFonts w:ascii="David" w:hAnsi="David" w:cs="David"/>
                <w:sz w:val="24"/>
                <w:szCs w:val="24"/>
                <w:rtl/>
              </w:rPr>
            </w:pPr>
          </w:p>
        </w:tc>
      </w:tr>
      <w:tr w:rsidR="00787419" w:rsidRPr="00304483" w14:paraId="3978A56D" w14:textId="1A9B50E3" w:rsidTr="004704D3">
        <w:tc>
          <w:tcPr>
            <w:tcW w:w="1048" w:type="dxa"/>
            <w:vAlign w:val="bottom"/>
          </w:tcPr>
          <w:p w14:paraId="4D04AA04" w14:textId="022C624F"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57E48D57" w14:textId="5D898E0A"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2D4D8440" w14:textId="38010188"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1.9.2</w:t>
            </w:r>
          </w:p>
        </w:tc>
        <w:tc>
          <w:tcPr>
            <w:tcW w:w="3020" w:type="dxa"/>
            <w:vAlign w:val="bottom"/>
          </w:tcPr>
          <w:p w14:paraId="46FB307F" w14:textId="4228ABA4" w:rsidR="00787419" w:rsidRPr="00304483" w:rsidRDefault="00787419" w:rsidP="00597760">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נבקש להוסיף בסיפא: "ככל שהן חלות על השירותים הניתנים במסגרת המכרז ו/או ההסכם"</w:t>
            </w:r>
          </w:p>
        </w:tc>
        <w:tc>
          <w:tcPr>
            <w:tcW w:w="3311" w:type="dxa"/>
          </w:tcPr>
          <w:p w14:paraId="522E8722" w14:textId="77777777" w:rsidR="00921719" w:rsidRPr="00304483" w:rsidRDefault="00921719" w:rsidP="004704D3">
            <w:pPr>
              <w:spacing w:line="360" w:lineRule="auto"/>
              <w:jc w:val="both"/>
              <w:rPr>
                <w:rFonts w:ascii="David" w:hAnsi="David" w:cs="David"/>
                <w:sz w:val="24"/>
                <w:szCs w:val="24"/>
                <w:rtl/>
              </w:rPr>
            </w:pPr>
            <w:r w:rsidRPr="00304483">
              <w:rPr>
                <w:rFonts w:ascii="David" w:hAnsi="David" w:cs="David" w:hint="cs"/>
                <w:sz w:val="24"/>
                <w:szCs w:val="24"/>
                <w:rtl/>
              </w:rPr>
              <w:t>הבקשה נדחית.</w:t>
            </w:r>
          </w:p>
          <w:p w14:paraId="537AE5D6" w14:textId="17D0D0D8" w:rsidR="00787419" w:rsidRPr="00304483" w:rsidRDefault="00787419" w:rsidP="004704D3">
            <w:pPr>
              <w:spacing w:line="360" w:lineRule="auto"/>
              <w:jc w:val="both"/>
              <w:rPr>
                <w:rFonts w:ascii="David" w:hAnsi="David" w:cs="David"/>
                <w:sz w:val="24"/>
                <w:szCs w:val="24"/>
                <w:rtl/>
              </w:rPr>
            </w:pPr>
          </w:p>
        </w:tc>
      </w:tr>
      <w:tr w:rsidR="0068320F" w:rsidRPr="00304483" w14:paraId="3CEC99DE" w14:textId="2CD026A0" w:rsidTr="004704D3">
        <w:tc>
          <w:tcPr>
            <w:tcW w:w="1048" w:type="dxa"/>
            <w:vAlign w:val="bottom"/>
          </w:tcPr>
          <w:p w14:paraId="646F22AF" w14:textId="7BC42CB7"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4071E8AB" w14:textId="011AEF8D"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0F3CB5CE" w14:textId="19A48F2E"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1.9.4</w:t>
            </w:r>
          </w:p>
        </w:tc>
        <w:tc>
          <w:tcPr>
            <w:tcW w:w="3020" w:type="dxa"/>
            <w:vAlign w:val="bottom"/>
          </w:tcPr>
          <w:p w14:paraId="1692767B" w14:textId="11D764A5" w:rsidR="0068320F" w:rsidRPr="00304483" w:rsidRDefault="0068320F" w:rsidP="0068320F">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נבקש כי הנחיות ודרישות אלה יסופקו לנותן השירותים לעיונו והתייחסותו זמן סביר לפני תחילת העבודה</w:t>
            </w:r>
          </w:p>
        </w:tc>
        <w:tc>
          <w:tcPr>
            <w:tcW w:w="3311" w:type="dxa"/>
          </w:tcPr>
          <w:p w14:paraId="48668079" w14:textId="40E8A3D1" w:rsidR="0068320F" w:rsidRPr="00304483" w:rsidRDefault="0068320F" w:rsidP="0068320F">
            <w:pPr>
              <w:spacing w:line="360" w:lineRule="auto"/>
              <w:jc w:val="both"/>
              <w:rPr>
                <w:rFonts w:ascii="David" w:hAnsi="David" w:cs="David"/>
                <w:sz w:val="24"/>
                <w:szCs w:val="24"/>
                <w:rtl/>
              </w:rPr>
            </w:pPr>
            <w:r w:rsidRPr="00304483">
              <w:rPr>
                <w:rFonts w:ascii="David" w:hAnsi="David" w:cs="David" w:hint="cs"/>
                <w:sz w:val="24"/>
                <w:szCs w:val="24"/>
                <w:rtl/>
              </w:rPr>
              <w:t>מקובל</w:t>
            </w:r>
          </w:p>
        </w:tc>
      </w:tr>
      <w:tr w:rsidR="0068320F" w:rsidRPr="00304483" w14:paraId="409BC625" w14:textId="1F5B6C37" w:rsidTr="004704D3">
        <w:tc>
          <w:tcPr>
            <w:tcW w:w="1048" w:type="dxa"/>
            <w:vAlign w:val="bottom"/>
          </w:tcPr>
          <w:p w14:paraId="5BD79B36" w14:textId="2FF45548"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76745C13" w14:textId="0164A681"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48874BD5" w14:textId="5915AA35"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1.9.9</w:t>
            </w:r>
          </w:p>
        </w:tc>
        <w:tc>
          <w:tcPr>
            <w:tcW w:w="3020" w:type="dxa"/>
            <w:vAlign w:val="bottom"/>
          </w:tcPr>
          <w:p w14:paraId="796A3DFB" w14:textId="27176B97" w:rsidR="0068320F" w:rsidRPr="00304483" w:rsidRDefault="0068320F" w:rsidP="0068320F">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נראה שסעיף זה הינו כפילות עם הקבוע בסעיף 1.9.5</w:t>
            </w:r>
          </w:p>
        </w:tc>
        <w:tc>
          <w:tcPr>
            <w:tcW w:w="3311" w:type="dxa"/>
          </w:tcPr>
          <w:p w14:paraId="11532DAF" w14:textId="06870757" w:rsidR="0068320F" w:rsidRPr="00304483" w:rsidRDefault="009451BE" w:rsidP="0068320F">
            <w:pPr>
              <w:spacing w:line="360" w:lineRule="auto"/>
              <w:jc w:val="both"/>
              <w:rPr>
                <w:rFonts w:ascii="David" w:hAnsi="David" w:cs="David"/>
                <w:sz w:val="24"/>
                <w:szCs w:val="24"/>
                <w:rtl/>
              </w:rPr>
            </w:pPr>
            <w:r w:rsidRPr="00304483">
              <w:rPr>
                <w:rFonts w:ascii="David" w:hAnsi="David" w:cs="David" w:hint="cs"/>
                <w:sz w:val="24"/>
                <w:szCs w:val="24"/>
                <w:rtl/>
              </w:rPr>
              <w:t>נכון.</w:t>
            </w:r>
          </w:p>
        </w:tc>
      </w:tr>
      <w:tr w:rsidR="0068320F" w:rsidRPr="00304483" w14:paraId="1AD8D515" w14:textId="3F0C52CA" w:rsidTr="004704D3">
        <w:tc>
          <w:tcPr>
            <w:tcW w:w="1048" w:type="dxa"/>
            <w:vAlign w:val="bottom"/>
          </w:tcPr>
          <w:p w14:paraId="330D61F8" w14:textId="4B786BD2"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535D1C14" w14:textId="0D5451C6"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 xml:space="preserve">1- </w:t>
            </w:r>
            <w:r w:rsidRPr="00304483">
              <w:rPr>
                <w:rFonts w:ascii="David" w:hAnsi="David" w:cs="David"/>
                <w:sz w:val="24"/>
                <w:szCs w:val="24"/>
                <w:rtl/>
              </w:rPr>
              <w:t>מבוא</w:t>
            </w:r>
          </w:p>
        </w:tc>
        <w:tc>
          <w:tcPr>
            <w:tcW w:w="1417" w:type="dxa"/>
            <w:vAlign w:val="bottom"/>
          </w:tcPr>
          <w:p w14:paraId="6A3DDDDB" w14:textId="2F2F8C92"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1.9.20</w:t>
            </w:r>
          </w:p>
        </w:tc>
        <w:tc>
          <w:tcPr>
            <w:tcW w:w="3020" w:type="dxa"/>
            <w:vAlign w:val="bottom"/>
          </w:tcPr>
          <w:p w14:paraId="2374297B" w14:textId="09750B44" w:rsidR="0068320F" w:rsidRPr="00304483" w:rsidRDefault="0068320F" w:rsidP="0068320F">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נבקש להבהיר כי הזוכה יידרש לדווח כאמור בסעיף ככל שמדובר במידע השייך למשרד והרלוונטי לשירותים נשוא המכרז.</w:t>
            </w:r>
            <w:r w:rsidRPr="00304483">
              <w:rPr>
                <w:rFonts w:ascii="David" w:hAnsi="David" w:cs="David"/>
                <w:sz w:val="24"/>
                <w:szCs w:val="24"/>
                <w:rtl/>
              </w:rPr>
              <w:br/>
              <w:t>כמו כן נבקש להחליף את המילה "</w:t>
            </w:r>
            <w:proofErr w:type="spellStart"/>
            <w:r w:rsidRPr="00304483">
              <w:rPr>
                <w:rFonts w:ascii="David" w:hAnsi="David" w:cs="David"/>
                <w:sz w:val="24"/>
                <w:szCs w:val="24"/>
                <w:rtl/>
              </w:rPr>
              <w:t>מיידי</w:t>
            </w:r>
            <w:proofErr w:type="spellEnd"/>
            <w:r w:rsidRPr="00304483">
              <w:rPr>
                <w:rFonts w:ascii="David" w:hAnsi="David" w:cs="David"/>
                <w:sz w:val="24"/>
                <w:szCs w:val="24"/>
                <w:rtl/>
              </w:rPr>
              <w:t>" במילים "בהקדם האפשרי לאחר שנודע לו"</w:t>
            </w:r>
          </w:p>
        </w:tc>
        <w:tc>
          <w:tcPr>
            <w:tcW w:w="3311" w:type="dxa"/>
          </w:tcPr>
          <w:p w14:paraId="56D0DC68" w14:textId="05313E92" w:rsidR="0068320F" w:rsidRPr="00304483" w:rsidRDefault="0068320F" w:rsidP="0068320F">
            <w:pPr>
              <w:spacing w:line="360" w:lineRule="auto"/>
              <w:jc w:val="both"/>
              <w:rPr>
                <w:rFonts w:ascii="David" w:hAnsi="David" w:cs="David"/>
                <w:sz w:val="24"/>
                <w:szCs w:val="24"/>
                <w:rtl/>
              </w:rPr>
            </w:pPr>
            <w:r w:rsidRPr="00304483">
              <w:rPr>
                <w:rFonts w:ascii="David" w:hAnsi="David" w:cs="David" w:hint="cs"/>
                <w:sz w:val="24"/>
                <w:szCs w:val="24"/>
                <w:rtl/>
              </w:rPr>
              <w:t>לא מקובל</w:t>
            </w:r>
          </w:p>
        </w:tc>
      </w:tr>
      <w:tr w:rsidR="0068320F" w:rsidRPr="00304483" w14:paraId="06870AA5" w14:textId="25A4777F" w:rsidTr="004704D3">
        <w:trPr>
          <w:trHeight w:val="20"/>
        </w:trPr>
        <w:tc>
          <w:tcPr>
            <w:tcW w:w="1048" w:type="dxa"/>
            <w:vAlign w:val="bottom"/>
          </w:tcPr>
          <w:p w14:paraId="0B734C04" w14:textId="65CD27C3"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5FB5CFA5" w14:textId="76D1CCAA" w:rsidR="0068320F" w:rsidRPr="00304483" w:rsidRDefault="0068320F" w:rsidP="0068320F">
            <w:pPr>
              <w:spacing w:line="360" w:lineRule="auto"/>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מבוא</w:t>
            </w:r>
          </w:p>
        </w:tc>
        <w:tc>
          <w:tcPr>
            <w:tcW w:w="1417" w:type="dxa"/>
            <w:vAlign w:val="bottom"/>
          </w:tcPr>
          <w:p w14:paraId="40EF83C1" w14:textId="4E30844C" w:rsidR="0068320F" w:rsidRPr="00304483" w:rsidRDefault="0068320F" w:rsidP="0068320F">
            <w:pPr>
              <w:spacing w:line="360" w:lineRule="auto"/>
              <w:rPr>
                <w:rFonts w:ascii="David" w:hAnsi="David" w:cs="David"/>
                <w:sz w:val="24"/>
                <w:szCs w:val="24"/>
                <w:rtl/>
              </w:rPr>
            </w:pPr>
            <w:r w:rsidRPr="00304483">
              <w:rPr>
                <w:rFonts w:ascii="David" w:hAnsi="David" w:cs="David"/>
                <w:sz w:val="24"/>
                <w:szCs w:val="24"/>
              </w:rPr>
              <w:t>1.9.22</w:t>
            </w:r>
          </w:p>
        </w:tc>
        <w:tc>
          <w:tcPr>
            <w:tcW w:w="3020" w:type="dxa"/>
            <w:vAlign w:val="bottom"/>
          </w:tcPr>
          <w:p w14:paraId="6137F092" w14:textId="62751690" w:rsidR="0068320F" w:rsidRPr="00304483" w:rsidRDefault="0068320F" w:rsidP="0068320F">
            <w:pPr>
              <w:spacing w:line="360" w:lineRule="auto"/>
              <w:ind w:right="91"/>
              <w:jc w:val="both"/>
              <w:rPr>
                <w:rFonts w:ascii="David" w:eastAsia="Calibri" w:hAnsi="David" w:cs="David"/>
                <w:color w:val="000000"/>
                <w:sz w:val="24"/>
                <w:szCs w:val="24"/>
                <w:rtl/>
              </w:rPr>
            </w:pPr>
            <w:r w:rsidRPr="00304483">
              <w:rPr>
                <w:rFonts w:ascii="David" w:hAnsi="David" w:cs="David"/>
                <w:sz w:val="24"/>
                <w:szCs w:val="24"/>
                <w:rtl/>
              </w:rPr>
              <w:t xml:space="preserve">נבקש להבהיר כי ביקורת כאמור תעשה באמצעות מסירת מידע ומסמכים ו/או מענה על שאלונים ובכל מקרה תתבצע בתיאום מראש, בימי העבודה הרגילים ובכפוף לחתימה על </w:t>
            </w:r>
            <w:r w:rsidRPr="00304483">
              <w:rPr>
                <w:rFonts w:ascii="David" w:hAnsi="David" w:cs="David"/>
                <w:sz w:val="24"/>
                <w:szCs w:val="24"/>
                <w:rtl/>
              </w:rPr>
              <w:lastRenderedPageBreak/>
              <w:t>התחייבות לשמירת סודיות כלפי נותן השירותים</w:t>
            </w:r>
          </w:p>
        </w:tc>
        <w:tc>
          <w:tcPr>
            <w:tcW w:w="3311" w:type="dxa"/>
          </w:tcPr>
          <w:p w14:paraId="31890453" w14:textId="4D3A0FBA" w:rsidR="0068320F" w:rsidRPr="00304483" w:rsidRDefault="0068320F" w:rsidP="0068320F">
            <w:pPr>
              <w:spacing w:line="360" w:lineRule="auto"/>
              <w:jc w:val="both"/>
              <w:rPr>
                <w:rFonts w:ascii="David" w:hAnsi="David" w:cs="David"/>
                <w:sz w:val="24"/>
                <w:szCs w:val="24"/>
                <w:rtl/>
              </w:rPr>
            </w:pPr>
            <w:r w:rsidRPr="00304483">
              <w:rPr>
                <w:rFonts w:ascii="David" w:hAnsi="David" w:cs="David" w:hint="cs"/>
                <w:sz w:val="24"/>
                <w:szCs w:val="24"/>
                <w:rtl/>
              </w:rPr>
              <w:lastRenderedPageBreak/>
              <w:t>לא מקובל</w:t>
            </w:r>
          </w:p>
        </w:tc>
      </w:tr>
      <w:tr w:rsidR="0068320F" w:rsidRPr="00304483" w14:paraId="5C713514" w14:textId="7077BF0A" w:rsidTr="004704D3">
        <w:tc>
          <w:tcPr>
            <w:tcW w:w="1048" w:type="dxa"/>
            <w:vAlign w:val="bottom"/>
          </w:tcPr>
          <w:p w14:paraId="05B009CD" w14:textId="0A7B40D4"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5BF39B4D" w14:textId="69A57C01" w:rsidR="0068320F" w:rsidRPr="00304483" w:rsidRDefault="0068320F" w:rsidP="0068320F">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מבוא</w:t>
            </w:r>
          </w:p>
        </w:tc>
        <w:tc>
          <w:tcPr>
            <w:tcW w:w="1417" w:type="dxa"/>
            <w:vAlign w:val="bottom"/>
          </w:tcPr>
          <w:p w14:paraId="39668E0E" w14:textId="3650277C" w:rsidR="0068320F" w:rsidRPr="00304483" w:rsidRDefault="0068320F" w:rsidP="0068320F">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1.9.25</w:t>
            </w:r>
          </w:p>
        </w:tc>
        <w:tc>
          <w:tcPr>
            <w:tcW w:w="3020" w:type="dxa"/>
            <w:vAlign w:val="bottom"/>
          </w:tcPr>
          <w:p w14:paraId="4D74B73E" w14:textId="3F9E5D1A" w:rsidR="0068320F" w:rsidRPr="00304483" w:rsidRDefault="0068320F" w:rsidP="0068320F">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להבהיר כי הזוכה יעמוד בהנחיות ונהלים כאמור ככל שימסרו לו בכתב ומראש על ידי המשרד. כמו כן, נבקש להבהיר כי הזוכה יעמוד בהוראות הדין החלות על השירותים ועליו כנותן שירותים למשרד.</w:t>
            </w:r>
          </w:p>
        </w:tc>
        <w:tc>
          <w:tcPr>
            <w:tcW w:w="3311" w:type="dxa"/>
          </w:tcPr>
          <w:p w14:paraId="3CE8C923" w14:textId="477A1E3F" w:rsidR="0068320F" w:rsidRPr="00304483" w:rsidRDefault="0068320F" w:rsidP="0068320F">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 xml:space="preserve">לא מקובל, </w:t>
            </w:r>
            <w:proofErr w:type="spellStart"/>
            <w:r w:rsidRPr="00304483">
              <w:rPr>
                <w:rFonts w:ascii="David" w:hAnsi="David" w:cs="David" w:hint="cs"/>
                <w:sz w:val="24"/>
                <w:szCs w:val="24"/>
                <w:rtl/>
              </w:rPr>
              <w:t>ישאר</w:t>
            </w:r>
            <w:proofErr w:type="spellEnd"/>
            <w:r w:rsidRPr="00304483">
              <w:rPr>
                <w:rFonts w:ascii="David" w:hAnsi="David" w:cs="David" w:hint="cs"/>
                <w:sz w:val="24"/>
                <w:szCs w:val="24"/>
                <w:rtl/>
              </w:rPr>
              <w:t xml:space="preserve"> הנוסח כפי שרשום במכרז</w:t>
            </w:r>
          </w:p>
        </w:tc>
      </w:tr>
      <w:tr w:rsidR="0068320F" w:rsidRPr="00304483" w14:paraId="0C9BD871" w14:textId="497909C6" w:rsidTr="004704D3">
        <w:tc>
          <w:tcPr>
            <w:tcW w:w="1048" w:type="dxa"/>
            <w:vAlign w:val="bottom"/>
          </w:tcPr>
          <w:p w14:paraId="7E0E2E1B" w14:textId="3572C874"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451128D8" w14:textId="0C9328FA" w:rsidR="0068320F" w:rsidRPr="00304483" w:rsidRDefault="0068320F" w:rsidP="0068320F">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מבוא</w:t>
            </w:r>
          </w:p>
        </w:tc>
        <w:tc>
          <w:tcPr>
            <w:tcW w:w="1417" w:type="dxa"/>
            <w:vAlign w:val="bottom"/>
          </w:tcPr>
          <w:p w14:paraId="60984CC5" w14:textId="3C078BA6" w:rsidR="0068320F" w:rsidRPr="00304483" w:rsidRDefault="0068320F" w:rsidP="0068320F">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1.9.29</w:t>
            </w:r>
          </w:p>
        </w:tc>
        <w:tc>
          <w:tcPr>
            <w:tcW w:w="3020" w:type="dxa"/>
            <w:vAlign w:val="bottom"/>
          </w:tcPr>
          <w:p w14:paraId="010BCCF4" w14:textId="2E64803C" w:rsidR="0068320F" w:rsidRPr="00304483" w:rsidRDefault="0068320F" w:rsidP="0068320F">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להוסיף כי את המילה "הסבירות" לאחר המילה "הדרישות"</w:t>
            </w:r>
          </w:p>
        </w:tc>
        <w:tc>
          <w:tcPr>
            <w:tcW w:w="3311" w:type="dxa"/>
          </w:tcPr>
          <w:p w14:paraId="4378C466" w14:textId="32E74243" w:rsidR="0068320F" w:rsidRPr="00304483" w:rsidRDefault="0068320F" w:rsidP="0068320F">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לא מקובל</w:t>
            </w:r>
          </w:p>
        </w:tc>
      </w:tr>
      <w:tr w:rsidR="00787419" w:rsidRPr="00304483" w14:paraId="25E99FAD" w14:textId="0B13643C" w:rsidTr="004704D3">
        <w:tc>
          <w:tcPr>
            <w:tcW w:w="1048" w:type="dxa"/>
            <w:vAlign w:val="bottom"/>
          </w:tcPr>
          <w:p w14:paraId="51CB0EC3" w14:textId="0F80CFE7"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6C5DD94F" w14:textId="0497C6E8"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מבוא</w:t>
            </w:r>
          </w:p>
        </w:tc>
        <w:tc>
          <w:tcPr>
            <w:tcW w:w="1417" w:type="dxa"/>
            <w:vAlign w:val="bottom"/>
          </w:tcPr>
          <w:p w14:paraId="41DFB8B5" w14:textId="088543B6"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3.6.6.7</w:t>
            </w:r>
          </w:p>
        </w:tc>
        <w:tc>
          <w:tcPr>
            <w:tcW w:w="3020" w:type="dxa"/>
            <w:vAlign w:val="bottom"/>
          </w:tcPr>
          <w:p w14:paraId="76023304" w14:textId="4DC60CA3"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להבהיר כי חילוט הערבות ייעשה לאחר שניתנה לספק הזוכה התראה בת 14 ימים לפחות לתקן את ההפרה וזו לא תוקנה. כמו כן, במקרה של חילוט כאמור, הסכום ישקף את הנזק שנגרם למשרד בפועל וכי הערבות לא תהווה פיצוי מוסכם</w:t>
            </w:r>
          </w:p>
        </w:tc>
        <w:tc>
          <w:tcPr>
            <w:tcW w:w="3311" w:type="dxa"/>
          </w:tcPr>
          <w:p w14:paraId="2B1017ED" w14:textId="77777777" w:rsidR="00787419" w:rsidRPr="00304483" w:rsidRDefault="004704D3" w:rsidP="004704D3">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 xml:space="preserve">מקובל כי </w:t>
            </w:r>
            <w:proofErr w:type="spellStart"/>
            <w:r w:rsidRPr="00304483">
              <w:rPr>
                <w:rFonts w:ascii="David" w:hAnsi="David" w:cs="David" w:hint="cs"/>
                <w:sz w:val="24"/>
                <w:szCs w:val="24"/>
                <w:rtl/>
              </w:rPr>
              <w:t>תנתן</w:t>
            </w:r>
            <w:proofErr w:type="spellEnd"/>
            <w:r w:rsidRPr="00304483">
              <w:rPr>
                <w:rFonts w:ascii="David" w:hAnsi="David" w:cs="David" w:hint="cs"/>
                <w:sz w:val="24"/>
                <w:szCs w:val="24"/>
                <w:rtl/>
              </w:rPr>
              <w:t xml:space="preserve"> לספק התראה של 7 ימים לפחות בטרם חילוט הערבות </w:t>
            </w:r>
            <w:proofErr w:type="spellStart"/>
            <w:r w:rsidRPr="00304483">
              <w:rPr>
                <w:rFonts w:ascii="David" w:hAnsi="David" w:cs="David" w:hint="cs"/>
                <w:sz w:val="24"/>
                <w:szCs w:val="24"/>
                <w:rtl/>
              </w:rPr>
              <w:t>ותנתן</w:t>
            </w:r>
            <w:proofErr w:type="spellEnd"/>
            <w:r w:rsidRPr="00304483">
              <w:rPr>
                <w:rFonts w:ascii="David" w:hAnsi="David" w:cs="David" w:hint="cs"/>
                <w:sz w:val="24"/>
                <w:szCs w:val="24"/>
                <w:rtl/>
              </w:rPr>
              <w:t xml:space="preserve"> לספק ההזדמנות להשמיע טענותיו.</w:t>
            </w:r>
          </w:p>
          <w:p w14:paraId="736DD7A3" w14:textId="77777777" w:rsidR="004704D3" w:rsidRPr="00304483" w:rsidRDefault="004704D3" w:rsidP="004704D3">
            <w:pPr>
              <w:pStyle w:val="a4"/>
              <w:tabs>
                <w:tab w:val="left" w:pos="1872"/>
              </w:tabs>
              <w:bidi/>
              <w:spacing w:after="0" w:line="360" w:lineRule="auto"/>
              <w:ind w:left="0"/>
              <w:jc w:val="both"/>
              <w:rPr>
                <w:rFonts w:ascii="David" w:hAnsi="David" w:cs="David"/>
                <w:sz w:val="24"/>
                <w:szCs w:val="24"/>
                <w:rtl/>
              </w:rPr>
            </w:pPr>
          </w:p>
          <w:p w14:paraId="71E0B7C4" w14:textId="77777777" w:rsidR="004704D3" w:rsidRPr="00304483" w:rsidRDefault="004704D3" w:rsidP="004704D3">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פרט לכך הבקשה נדחית.</w:t>
            </w:r>
          </w:p>
          <w:p w14:paraId="01F909D9" w14:textId="08AEC647" w:rsidR="004704D3" w:rsidRPr="00304483" w:rsidRDefault="004704D3" w:rsidP="004704D3">
            <w:pPr>
              <w:pStyle w:val="a4"/>
              <w:tabs>
                <w:tab w:val="left" w:pos="1872"/>
              </w:tabs>
              <w:bidi/>
              <w:spacing w:after="0" w:line="360" w:lineRule="auto"/>
              <w:ind w:left="0"/>
              <w:jc w:val="both"/>
              <w:rPr>
                <w:rFonts w:ascii="David" w:hAnsi="David" w:cs="David"/>
                <w:sz w:val="24"/>
                <w:szCs w:val="24"/>
                <w:rtl/>
              </w:rPr>
            </w:pPr>
          </w:p>
        </w:tc>
      </w:tr>
      <w:tr w:rsidR="00787419" w:rsidRPr="00304483" w14:paraId="7B211F0C" w14:textId="49FB7836" w:rsidTr="004704D3">
        <w:tc>
          <w:tcPr>
            <w:tcW w:w="1048" w:type="dxa"/>
            <w:vAlign w:val="bottom"/>
          </w:tcPr>
          <w:p w14:paraId="0E9F772F" w14:textId="5BB48883"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6936AABA" w14:textId="4DB65BB7"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מבוא</w:t>
            </w:r>
          </w:p>
        </w:tc>
        <w:tc>
          <w:tcPr>
            <w:tcW w:w="1417" w:type="dxa"/>
            <w:vAlign w:val="bottom"/>
          </w:tcPr>
          <w:p w14:paraId="14BC7345" w14:textId="7B835FE0"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3.7.12</w:t>
            </w:r>
          </w:p>
        </w:tc>
        <w:tc>
          <w:tcPr>
            <w:tcW w:w="3020" w:type="dxa"/>
            <w:vAlign w:val="bottom"/>
          </w:tcPr>
          <w:p w14:paraId="16ABF68E" w14:textId="3EBDDC62"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להוסיף, כי במקרה של פיצול ההצעה, תינתן לנותן השירותים אפשרות לביטול או לתמחור מחדש של הצעתו. בנוסף, במקרה כזה יישא נותן השירותים באחריות רק ביחס לחלק אשר יסופק על ידו.</w:t>
            </w:r>
          </w:p>
        </w:tc>
        <w:tc>
          <w:tcPr>
            <w:tcW w:w="3311" w:type="dxa"/>
          </w:tcPr>
          <w:p w14:paraId="5237572D" w14:textId="77777777" w:rsidR="00787419" w:rsidRPr="00304483" w:rsidRDefault="00317146" w:rsidP="004704D3">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מודגש, כי המשרד לא מתכוון לפצל את הזכייה, אולם אם יחליט לעשות כן, יודע על כך למציעים הזוכים.</w:t>
            </w:r>
          </w:p>
          <w:p w14:paraId="55A40B02" w14:textId="77777777" w:rsidR="00317146" w:rsidRPr="00304483" w:rsidRDefault="00317146" w:rsidP="00317146">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במקרה כזה כל ספק יהיה אחראי לשירותים שניתנו על ידו בלבד.</w:t>
            </w:r>
          </w:p>
          <w:p w14:paraId="60BC9A02" w14:textId="77777777" w:rsidR="00317146" w:rsidRPr="00304483" w:rsidRDefault="00317146" w:rsidP="00317146">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יתר המבוקש נדחה.</w:t>
            </w:r>
          </w:p>
          <w:p w14:paraId="4F3F9A2B" w14:textId="33F9384F" w:rsidR="00317146" w:rsidRPr="00304483" w:rsidRDefault="00317146" w:rsidP="00317146">
            <w:pPr>
              <w:pStyle w:val="a4"/>
              <w:tabs>
                <w:tab w:val="left" w:pos="1872"/>
              </w:tabs>
              <w:bidi/>
              <w:spacing w:after="0" w:line="360" w:lineRule="auto"/>
              <w:ind w:left="0"/>
              <w:jc w:val="both"/>
              <w:rPr>
                <w:rFonts w:ascii="David" w:hAnsi="David" w:cs="David"/>
                <w:sz w:val="24"/>
                <w:szCs w:val="24"/>
                <w:rtl/>
              </w:rPr>
            </w:pPr>
          </w:p>
        </w:tc>
      </w:tr>
      <w:tr w:rsidR="00787419" w:rsidRPr="00304483" w14:paraId="0A7A5CDB" w14:textId="560A3957" w:rsidTr="004704D3">
        <w:tc>
          <w:tcPr>
            <w:tcW w:w="1048" w:type="dxa"/>
            <w:vAlign w:val="bottom"/>
          </w:tcPr>
          <w:p w14:paraId="40B11448" w14:textId="37E60140"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57AA992E" w14:textId="67E9667A"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ב'</w:t>
            </w:r>
          </w:p>
        </w:tc>
        <w:tc>
          <w:tcPr>
            <w:tcW w:w="1417" w:type="dxa"/>
            <w:vAlign w:val="bottom"/>
          </w:tcPr>
          <w:p w14:paraId="16D630C5" w14:textId="7A020E81"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עו"ד\רו"ח</w:t>
            </w:r>
          </w:p>
        </w:tc>
        <w:tc>
          <w:tcPr>
            <w:tcW w:w="3020" w:type="dxa"/>
            <w:vAlign w:val="bottom"/>
          </w:tcPr>
          <w:p w14:paraId="6463F0FC" w14:textId="1C9EE57A"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 xml:space="preserve">נבקש להוסיף לאחר המילים: "המחייבת את התאגיד" את המילים: "לעניין מכרז זה" שכן אצל המציע יש </w:t>
            </w:r>
            <w:proofErr w:type="spellStart"/>
            <w:r w:rsidRPr="00304483">
              <w:rPr>
                <w:rFonts w:ascii="David" w:hAnsi="David" w:cs="David"/>
                <w:sz w:val="24"/>
                <w:szCs w:val="24"/>
                <w:rtl/>
              </w:rPr>
              <w:t>מורשי</w:t>
            </w:r>
            <w:proofErr w:type="spellEnd"/>
            <w:r w:rsidRPr="00304483">
              <w:rPr>
                <w:rFonts w:ascii="David" w:hAnsi="David" w:cs="David"/>
                <w:sz w:val="24"/>
                <w:szCs w:val="24"/>
                <w:rtl/>
              </w:rPr>
              <w:t xml:space="preserve"> חתימה שונים לעניינים שונים</w:t>
            </w:r>
          </w:p>
        </w:tc>
        <w:tc>
          <w:tcPr>
            <w:tcW w:w="3311" w:type="dxa"/>
          </w:tcPr>
          <w:p w14:paraId="0E4EFD22" w14:textId="77777777" w:rsidR="00787419" w:rsidRPr="00304483" w:rsidRDefault="00317146" w:rsidP="004704D3">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614690A6" w14:textId="7AF1F01C" w:rsidR="00317146" w:rsidRPr="00304483" w:rsidRDefault="00317146" w:rsidP="00317146">
            <w:pPr>
              <w:pStyle w:val="a4"/>
              <w:tabs>
                <w:tab w:val="left" w:pos="1872"/>
              </w:tabs>
              <w:bidi/>
              <w:spacing w:after="0" w:line="360" w:lineRule="auto"/>
              <w:ind w:left="0"/>
              <w:jc w:val="both"/>
              <w:rPr>
                <w:rFonts w:ascii="David" w:hAnsi="David" w:cs="David"/>
                <w:sz w:val="24"/>
                <w:szCs w:val="24"/>
                <w:rtl/>
              </w:rPr>
            </w:pPr>
          </w:p>
        </w:tc>
      </w:tr>
      <w:tr w:rsidR="00787419" w:rsidRPr="00304483" w14:paraId="0D13E02C" w14:textId="6B282C89" w:rsidTr="004704D3">
        <w:tc>
          <w:tcPr>
            <w:tcW w:w="1048" w:type="dxa"/>
            <w:vAlign w:val="bottom"/>
          </w:tcPr>
          <w:p w14:paraId="1348F2B0" w14:textId="0DCAD12A"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4D4F6691" w14:textId="000D3ED9"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FD84141" w14:textId="3BF36E10"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4.2</w:t>
            </w:r>
          </w:p>
        </w:tc>
        <w:tc>
          <w:tcPr>
            <w:tcW w:w="3020" w:type="dxa"/>
            <w:vAlign w:val="bottom"/>
          </w:tcPr>
          <w:p w14:paraId="7092F518" w14:textId="3219B8EE"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כי גם במקרה של מימוש הזכות להארכה וגם במקרה של אי הארכה תינתן הודעה לנותן השירותים של 30 יום מראש ובכתב.</w:t>
            </w:r>
          </w:p>
        </w:tc>
        <w:tc>
          <w:tcPr>
            <w:tcW w:w="3311" w:type="dxa"/>
          </w:tcPr>
          <w:p w14:paraId="7F4163C0" w14:textId="6C92D965" w:rsidR="00787419" w:rsidRPr="00304483" w:rsidRDefault="00317146" w:rsidP="004704D3">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ראו מענה לשאלה 29 לעיל.</w:t>
            </w:r>
          </w:p>
        </w:tc>
      </w:tr>
      <w:tr w:rsidR="00787419" w:rsidRPr="00304483" w14:paraId="1C4A23F1" w14:textId="0A9CB0D1" w:rsidTr="004704D3">
        <w:tc>
          <w:tcPr>
            <w:tcW w:w="1048" w:type="dxa"/>
            <w:vAlign w:val="bottom"/>
          </w:tcPr>
          <w:p w14:paraId="4E8BB5BA" w14:textId="38C6F4BA"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0744517D" w14:textId="1730CD39"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70018BCD" w14:textId="04D237C1"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4.5</w:t>
            </w:r>
          </w:p>
        </w:tc>
        <w:tc>
          <w:tcPr>
            <w:tcW w:w="3020" w:type="dxa"/>
            <w:vAlign w:val="bottom"/>
          </w:tcPr>
          <w:p w14:paraId="60C76DD2" w14:textId="464C1655" w:rsidR="00787419" w:rsidRPr="00304483" w:rsidRDefault="00787419" w:rsidP="00597760">
            <w:pPr>
              <w:spacing w:line="360" w:lineRule="auto"/>
              <w:ind w:right="91"/>
              <w:jc w:val="both"/>
              <w:rPr>
                <w:rFonts w:ascii="David" w:eastAsia="Calibri" w:hAnsi="David" w:cs="David"/>
                <w:sz w:val="24"/>
                <w:szCs w:val="24"/>
                <w:rtl/>
              </w:rPr>
            </w:pPr>
            <w:r w:rsidRPr="00304483">
              <w:rPr>
                <w:rFonts w:ascii="David" w:hAnsi="David" w:cs="David"/>
                <w:sz w:val="24"/>
                <w:szCs w:val="24"/>
                <w:rtl/>
              </w:rPr>
              <w:t xml:space="preserve">מבוקש להבהיר כי נותן השירותים לא יישא באחריות </w:t>
            </w:r>
            <w:r w:rsidRPr="00304483">
              <w:rPr>
                <w:rFonts w:ascii="David" w:hAnsi="David" w:cs="David"/>
                <w:sz w:val="24"/>
                <w:szCs w:val="24"/>
                <w:rtl/>
              </w:rPr>
              <w:lastRenderedPageBreak/>
              <w:t>לעיכובים בלוחות הזמנים או השהייה אם אלו נובעים מנסיבות שאינן בשליטתו לרבות מעשה או מחדל של המשרד או מי מטעמו או בנסיבות של כוח עליון, ולוחות הזמנים ידחו בהתאם.</w:t>
            </w:r>
          </w:p>
        </w:tc>
        <w:tc>
          <w:tcPr>
            <w:tcW w:w="3311" w:type="dxa"/>
          </w:tcPr>
          <w:p w14:paraId="1E3896BA" w14:textId="77777777"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lastRenderedPageBreak/>
              <w:t xml:space="preserve">לא יחול שינוי במכרז, עם זאת, ככל ויחול מקרה כאמור כל מקרה ייבחן </w:t>
            </w:r>
            <w:r w:rsidRPr="00304483">
              <w:rPr>
                <w:rFonts w:ascii="David" w:hAnsi="David" w:cs="David" w:hint="cs"/>
                <w:sz w:val="24"/>
                <w:szCs w:val="24"/>
                <w:rtl/>
              </w:rPr>
              <w:lastRenderedPageBreak/>
              <w:t>לגופו וחזקה על המשרד שיפעל בסבירות ומידתיות.</w:t>
            </w:r>
          </w:p>
          <w:p w14:paraId="38380357" w14:textId="31764ADF" w:rsidR="00787419" w:rsidRPr="00304483" w:rsidRDefault="00787419" w:rsidP="004704D3">
            <w:pPr>
              <w:spacing w:line="360" w:lineRule="auto"/>
              <w:jc w:val="both"/>
              <w:rPr>
                <w:rFonts w:ascii="David" w:hAnsi="David" w:cs="David"/>
                <w:sz w:val="24"/>
                <w:szCs w:val="24"/>
                <w:rtl/>
              </w:rPr>
            </w:pPr>
          </w:p>
        </w:tc>
      </w:tr>
      <w:tr w:rsidR="00787419" w:rsidRPr="00304483" w14:paraId="7846647D" w14:textId="57E4EA09" w:rsidTr="004704D3">
        <w:tc>
          <w:tcPr>
            <w:tcW w:w="1048" w:type="dxa"/>
            <w:vAlign w:val="bottom"/>
          </w:tcPr>
          <w:p w14:paraId="63518A6C" w14:textId="43A74D73"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3141FD73" w14:textId="463DB4A3"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3C6AF06E" w14:textId="0FB195B9"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4.6</w:t>
            </w:r>
          </w:p>
        </w:tc>
        <w:tc>
          <w:tcPr>
            <w:tcW w:w="3020" w:type="dxa"/>
            <w:vAlign w:val="bottom"/>
          </w:tcPr>
          <w:p w14:paraId="4A384213" w14:textId="065D17E9"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אחרי המילים "במסגרת ההסכם", יש להוסיף "שלא תוקנה לאחר 14 ימים מהתראה בכתב".</w:t>
            </w:r>
          </w:p>
        </w:tc>
        <w:tc>
          <w:tcPr>
            <w:tcW w:w="3311" w:type="dxa"/>
          </w:tcPr>
          <w:p w14:paraId="1A3F7D8E" w14:textId="77777777" w:rsidR="00317146" w:rsidRPr="00304483" w:rsidRDefault="00317146" w:rsidP="00317146">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03F3356A" w14:textId="22231432" w:rsidR="00787419" w:rsidRPr="00304483" w:rsidRDefault="00787419" w:rsidP="00317146">
            <w:pPr>
              <w:pStyle w:val="a4"/>
              <w:tabs>
                <w:tab w:val="left" w:pos="1872"/>
              </w:tabs>
              <w:bidi/>
              <w:spacing w:after="0" w:line="360" w:lineRule="auto"/>
              <w:ind w:left="0"/>
              <w:jc w:val="both"/>
              <w:rPr>
                <w:rFonts w:ascii="David" w:hAnsi="David" w:cs="David"/>
                <w:sz w:val="24"/>
                <w:szCs w:val="24"/>
                <w:rtl/>
              </w:rPr>
            </w:pPr>
          </w:p>
        </w:tc>
      </w:tr>
      <w:tr w:rsidR="00787419" w:rsidRPr="00304483" w14:paraId="500C9308" w14:textId="2454C454" w:rsidTr="004704D3">
        <w:tc>
          <w:tcPr>
            <w:tcW w:w="1048" w:type="dxa"/>
            <w:vAlign w:val="bottom"/>
          </w:tcPr>
          <w:p w14:paraId="3F8A05DF" w14:textId="0453125E"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14D6F8EB" w14:textId="4847A9CC"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0F70DE6" w14:textId="2AC98CEF"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4.7</w:t>
            </w:r>
          </w:p>
        </w:tc>
        <w:tc>
          <w:tcPr>
            <w:tcW w:w="3020" w:type="dxa"/>
            <w:vAlign w:val="bottom"/>
          </w:tcPr>
          <w:p w14:paraId="2D101C99" w14:textId="6D967AEF"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כי הפחתה כאמור תהיה בסכום שייקבע על ידי הצדדים מראש ורק לאחר שניתנה לספק התראה מראש ובכתב</w:t>
            </w:r>
          </w:p>
        </w:tc>
        <w:tc>
          <w:tcPr>
            <w:tcW w:w="3311" w:type="dxa"/>
          </w:tcPr>
          <w:p w14:paraId="37E7793C" w14:textId="77777777" w:rsidR="00317146" w:rsidRPr="00304483" w:rsidRDefault="00317146" w:rsidP="00317146">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62FC936B" w14:textId="36CA8B12" w:rsidR="00787419" w:rsidRPr="00304483" w:rsidRDefault="00787419" w:rsidP="00317146">
            <w:pPr>
              <w:pStyle w:val="a4"/>
              <w:tabs>
                <w:tab w:val="left" w:pos="1872"/>
              </w:tabs>
              <w:bidi/>
              <w:spacing w:after="0" w:line="360" w:lineRule="auto"/>
              <w:ind w:left="0"/>
              <w:jc w:val="both"/>
              <w:rPr>
                <w:rFonts w:ascii="David" w:hAnsi="David" w:cs="David"/>
                <w:sz w:val="24"/>
                <w:szCs w:val="24"/>
                <w:rtl/>
              </w:rPr>
            </w:pPr>
          </w:p>
        </w:tc>
      </w:tr>
      <w:tr w:rsidR="00787419" w:rsidRPr="00304483" w14:paraId="2AA0FA44" w14:textId="0EB065F6" w:rsidTr="004704D3">
        <w:tc>
          <w:tcPr>
            <w:tcW w:w="1048" w:type="dxa"/>
            <w:vAlign w:val="bottom"/>
          </w:tcPr>
          <w:p w14:paraId="0D718D26" w14:textId="01F44E9C"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319117BF" w14:textId="0049E3E9"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8667314" w14:textId="1130858B"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8.12</w:t>
            </w:r>
          </w:p>
        </w:tc>
        <w:tc>
          <w:tcPr>
            <w:tcW w:w="3020" w:type="dxa"/>
            <w:vAlign w:val="bottom"/>
          </w:tcPr>
          <w:p w14:paraId="5840AC37" w14:textId="60DCF9C2"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החוק להגברת אכיפה רלוונטי לעובדים בתחום שמירה ואבטחה, ניקיון והסעדה ואינו רלוונטי לעובדים במסגרת מכרז זה, נבקש למחוק הסעיף.</w:t>
            </w:r>
          </w:p>
        </w:tc>
        <w:tc>
          <w:tcPr>
            <w:tcW w:w="3311" w:type="dxa"/>
          </w:tcPr>
          <w:p w14:paraId="12204AB9" w14:textId="77777777" w:rsidR="00317146" w:rsidRPr="00304483" w:rsidRDefault="00317146" w:rsidP="00317146">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20444C09" w14:textId="13460144" w:rsidR="00787419" w:rsidRPr="00304483" w:rsidRDefault="00787419" w:rsidP="00317146">
            <w:pPr>
              <w:pStyle w:val="a4"/>
              <w:tabs>
                <w:tab w:val="left" w:pos="1872"/>
              </w:tabs>
              <w:bidi/>
              <w:spacing w:after="0" w:line="360" w:lineRule="auto"/>
              <w:ind w:left="0"/>
              <w:jc w:val="both"/>
              <w:rPr>
                <w:rFonts w:ascii="David" w:hAnsi="David" w:cs="David"/>
                <w:sz w:val="24"/>
                <w:szCs w:val="24"/>
                <w:rtl/>
              </w:rPr>
            </w:pPr>
          </w:p>
        </w:tc>
      </w:tr>
      <w:tr w:rsidR="00787419" w:rsidRPr="00304483" w14:paraId="4CE70A19" w14:textId="7725BB8D" w:rsidTr="004704D3">
        <w:tc>
          <w:tcPr>
            <w:tcW w:w="1048" w:type="dxa"/>
            <w:vAlign w:val="bottom"/>
          </w:tcPr>
          <w:p w14:paraId="7CADB9FF" w14:textId="14785B77"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5308467C" w14:textId="2DB90B3B"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5BAECA8F" w14:textId="0D7FDB5F"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9.1</w:t>
            </w:r>
          </w:p>
        </w:tc>
        <w:tc>
          <w:tcPr>
            <w:tcW w:w="3020" w:type="dxa"/>
            <w:vAlign w:val="bottom"/>
          </w:tcPr>
          <w:p w14:paraId="2FC56DCA" w14:textId="2D597373"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למחוק את המשפט האחרון בסעיף אשר רלוונטי רק לנותן שירותים שאינו חברה בע"מ.</w:t>
            </w:r>
          </w:p>
        </w:tc>
        <w:tc>
          <w:tcPr>
            <w:tcW w:w="3311" w:type="dxa"/>
          </w:tcPr>
          <w:p w14:paraId="7D98F898" w14:textId="7FAB4B5E" w:rsidR="00787419" w:rsidRPr="00304483" w:rsidRDefault="000E7F3B" w:rsidP="004704D3">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 xml:space="preserve">לא מקובל </w:t>
            </w:r>
          </w:p>
        </w:tc>
      </w:tr>
      <w:tr w:rsidR="000E7F3B" w:rsidRPr="00304483" w14:paraId="3D88B69B" w14:textId="7085E078" w:rsidTr="004704D3">
        <w:tc>
          <w:tcPr>
            <w:tcW w:w="1048" w:type="dxa"/>
            <w:vAlign w:val="bottom"/>
          </w:tcPr>
          <w:p w14:paraId="567B31DB" w14:textId="68599ED3"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25CD5124" w14:textId="2EF0A902" w:rsidR="000E7F3B" w:rsidRPr="00304483" w:rsidRDefault="000E7F3B" w:rsidP="000E7F3B">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A98BB47" w14:textId="7D0F95FD" w:rsidR="000E7F3B" w:rsidRPr="00304483" w:rsidRDefault="000E7F3B" w:rsidP="000E7F3B">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9.2</w:t>
            </w:r>
          </w:p>
        </w:tc>
        <w:tc>
          <w:tcPr>
            <w:tcW w:w="3020" w:type="dxa"/>
            <w:vAlign w:val="bottom"/>
          </w:tcPr>
          <w:p w14:paraId="4F34710E" w14:textId="5B9DAA3D" w:rsidR="000E7F3B" w:rsidRPr="00304483" w:rsidRDefault="000E7F3B" w:rsidP="000E7F3B">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מבוקש כי השיפוי יהא בכפוף לכך שהמשרד יודיע מידית לנותן השירותים אודות התביעה/דרישת התשלום, המשרד ישתף פעולה עם נותן השירותים ויעניק לו את השליטה הבלעדית על ניהול ההגנה או המו"מ להסדר פשרה. בכל מקרה מחויבותו של נותן השירותים לשפות תיווצר עם קבלת פסק דין, שלא עוכב ביצועו, של רשות שיפוטית מוסמכת המחייב תשלום כאמור.</w:t>
            </w:r>
          </w:p>
        </w:tc>
        <w:tc>
          <w:tcPr>
            <w:tcW w:w="3311" w:type="dxa"/>
          </w:tcPr>
          <w:p w14:paraId="2D7F141C"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5B01422B" w14:textId="1F23F146"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p>
        </w:tc>
      </w:tr>
      <w:tr w:rsidR="000E7F3B" w:rsidRPr="00304483" w14:paraId="5D93CB13" w14:textId="5A545F16" w:rsidTr="004704D3">
        <w:tc>
          <w:tcPr>
            <w:tcW w:w="1048" w:type="dxa"/>
            <w:vAlign w:val="bottom"/>
          </w:tcPr>
          <w:p w14:paraId="40D21B12" w14:textId="512EF724"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54E14C41" w14:textId="61907A08" w:rsidR="000E7F3B" w:rsidRPr="00304483" w:rsidRDefault="000E7F3B" w:rsidP="000E7F3B">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A2F3DC3" w14:textId="59F9F9E1" w:rsidR="000E7F3B" w:rsidRPr="00304483" w:rsidRDefault="000E7F3B" w:rsidP="000E7F3B">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9.3</w:t>
            </w:r>
          </w:p>
        </w:tc>
        <w:tc>
          <w:tcPr>
            <w:tcW w:w="3020" w:type="dxa"/>
            <w:vAlign w:val="bottom"/>
          </w:tcPr>
          <w:p w14:paraId="5765554F" w14:textId="605579D1" w:rsidR="000E7F3B" w:rsidRPr="00304483" w:rsidRDefault="000E7F3B" w:rsidP="000E7F3B">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כי קיזוז כאמור יבוצע בכפוף למתן הודעה בכתב לנותן השירותים לפחות 7 ימים מראש</w:t>
            </w:r>
          </w:p>
        </w:tc>
        <w:tc>
          <w:tcPr>
            <w:tcW w:w="3311" w:type="dxa"/>
          </w:tcPr>
          <w:p w14:paraId="71D0A54F" w14:textId="4AF54046"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מקובל</w:t>
            </w:r>
          </w:p>
        </w:tc>
      </w:tr>
      <w:tr w:rsidR="00787419" w:rsidRPr="00304483" w14:paraId="17606F48" w14:textId="6C62AB20" w:rsidTr="004704D3">
        <w:tc>
          <w:tcPr>
            <w:tcW w:w="1048" w:type="dxa"/>
            <w:vAlign w:val="bottom"/>
          </w:tcPr>
          <w:p w14:paraId="09E27E42" w14:textId="11CC0EE6"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7B1F7669" w14:textId="7EA6699B"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5AB40E73" w14:textId="65F40706"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11.3</w:t>
            </w:r>
          </w:p>
        </w:tc>
        <w:tc>
          <w:tcPr>
            <w:tcW w:w="3020" w:type="dxa"/>
            <w:vAlign w:val="bottom"/>
          </w:tcPr>
          <w:p w14:paraId="51126219" w14:textId="11613ED4"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להוסיף את המילים: "באופן סביר" לאחר המילים "כל המידע והנתונים הנדרשים"</w:t>
            </w:r>
          </w:p>
        </w:tc>
        <w:tc>
          <w:tcPr>
            <w:tcW w:w="3311" w:type="dxa"/>
          </w:tcPr>
          <w:p w14:paraId="7A3FE31D"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204BEC54" w14:textId="3DAF897B" w:rsidR="00787419" w:rsidRPr="00304483" w:rsidRDefault="000E7F3B"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עם זאת יוער כי חזקה על המשרד שיפעל בסבירות ומידתיות כמצופה מראשות מנהלית.</w:t>
            </w:r>
          </w:p>
        </w:tc>
      </w:tr>
      <w:tr w:rsidR="00787419" w:rsidRPr="00304483" w14:paraId="1E8BE2CA" w14:textId="1BB6162E" w:rsidTr="004704D3">
        <w:tc>
          <w:tcPr>
            <w:tcW w:w="1048" w:type="dxa"/>
            <w:vAlign w:val="bottom"/>
          </w:tcPr>
          <w:p w14:paraId="6999DD98" w14:textId="5C6459D5"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2A3283D6" w14:textId="512E644E"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06A27E85" w14:textId="5DBE6CA9"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11.5</w:t>
            </w:r>
          </w:p>
        </w:tc>
        <w:tc>
          <w:tcPr>
            <w:tcW w:w="3020" w:type="dxa"/>
            <w:vAlign w:val="bottom"/>
          </w:tcPr>
          <w:p w14:paraId="4ED6F226" w14:textId="489B3DE6"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 xml:space="preserve">נבקש להבהיר כי ביקורת כאמור תעשה בתיאום מראש עם נותן השירותים ובכל מקרה תיערך לכל היותר פעם אחת בשנה </w:t>
            </w:r>
            <w:proofErr w:type="spellStart"/>
            <w:r w:rsidRPr="00304483">
              <w:rPr>
                <w:rFonts w:ascii="David" w:hAnsi="David" w:cs="David"/>
                <w:sz w:val="24"/>
                <w:szCs w:val="24"/>
                <w:rtl/>
              </w:rPr>
              <w:t>קלנדרית</w:t>
            </w:r>
            <w:proofErr w:type="spellEnd"/>
            <w:r w:rsidRPr="00304483">
              <w:rPr>
                <w:rFonts w:ascii="David" w:hAnsi="David" w:cs="David"/>
                <w:sz w:val="24"/>
                <w:szCs w:val="24"/>
                <w:rtl/>
              </w:rPr>
              <w:t>, בכפוף לחתימה על התחייבות שמירת סודיות כלפי נותן השירותים. כמו כן נבקש להגביל את תקופת הביקורת ל-3 (שלוש) שנים לאחר סיום ההסכם ולא לזמן בלתי מוגבל.</w:t>
            </w:r>
          </w:p>
        </w:tc>
        <w:tc>
          <w:tcPr>
            <w:tcW w:w="3311" w:type="dxa"/>
          </w:tcPr>
          <w:p w14:paraId="3DB5EDB2"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337D9703" w14:textId="123A1B8A" w:rsidR="00787419" w:rsidRPr="00304483" w:rsidRDefault="00787419" w:rsidP="00597760">
            <w:pPr>
              <w:pStyle w:val="a4"/>
              <w:tabs>
                <w:tab w:val="left" w:pos="1872"/>
              </w:tabs>
              <w:bidi/>
              <w:spacing w:after="0" w:line="360" w:lineRule="auto"/>
              <w:ind w:left="0"/>
              <w:jc w:val="both"/>
              <w:rPr>
                <w:rFonts w:ascii="David" w:hAnsi="David" w:cs="David"/>
                <w:sz w:val="24"/>
                <w:szCs w:val="24"/>
                <w:rtl/>
              </w:rPr>
            </w:pPr>
          </w:p>
        </w:tc>
      </w:tr>
      <w:tr w:rsidR="00787419" w:rsidRPr="00304483" w14:paraId="66954900" w14:textId="74171FAF" w:rsidTr="004704D3">
        <w:tc>
          <w:tcPr>
            <w:tcW w:w="1048" w:type="dxa"/>
            <w:vAlign w:val="bottom"/>
          </w:tcPr>
          <w:p w14:paraId="7788248A" w14:textId="10D716C6"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4CF31F9B" w14:textId="7BCAEE0E"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7B3EF728" w14:textId="6D5B766B"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11.6 11.7</w:t>
            </w:r>
          </w:p>
        </w:tc>
        <w:tc>
          <w:tcPr>
            <w:tcW w:w="3020" w:type="dxa"/>
            <w:vAlign w:val="bottom"/>
          </w:tcPr>
          <w:p w14:paraId="3CEEB513" w14:textId="22DC5F41" w:rsidR="00787419" w:rsidRPr="00304483" w:rsidRDefault="00787419" w:rsidP="00597760">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ביקורת כאמור תעשה באמצעים סבירים ותהיה כפופה לתיאום מראש עם נותן השירותים. כמו כן נבקש להבהיר כי לא יתאפשר עיון בספרי החשבונות של נותן השירותים שכן מדובר בסוד מסחרי של נותן השירותים, חלף זאת נבקש לקבוע כי ככל שיידרש על ידי המשרד, יינתן תצהיר מטעם נותן השירותים על תשלום שכר כנדרש או אישור רו"ח מטעם נותן השירותים כי השכר שולם כנדרש.</w:t>
            </w:r>
          </w:p>
        </w:tc>
        <w:tc>
          <w:tcPr>
            <w:tcW w:w="3311" w:type="dxa"/>
          </w:tcPr>
          <w:p w14:paraId="42A1E89A"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3627755C" w14:textId="5A3F272B" w:rsidR="00787419" w:rsidRPr="00304483" w:rsidRDefault="00787419" w:rsidP="00597760">
            <w:pPr>
              <w:spacing w:line="360" w:lineRule="auto"/>
              <w:jc w:val="both"/>
              <w:rPr>
                <w:rFonts w:ascii="David" w:hAnsi="David" w:cs="David"/>
                <w:sz w:val="24"/>
                <w:szCs w:val="24"/>
                <w:rtl/>
              </w:rPr>
            </w:pPr>
          </w:p>
        </w:tc>
      </w:tr>
      <w:tr w:rsidR="00787419" w:rsidRPr="00304483" w14:paraId="17480482" w14:textId="22CE1CC5" w:rsidTr="004704D3">
        <w:tc>
          <w:tcPr>
            <w:tcW w:w="1048" w:type="dxa"/>
            <w:vAlign w:val="bottom"/>
          </w:tcPr>
          <w:p w14:paraId="081E72EC" w14:textId="26916DF7"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5D4ACEB3" w14:textId="331B9A9B"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DE72386" w14:textId="68DADDB5" w:rsidR="00787419" w:rsidRPr="00304483" w:rsidRDefault="00787419" w:rsidP="004704D3">
            <w:pPr>
              <w:spacing w:line="360" w:lineRule="auto"/>
              <w:rPr>
                <w:rFonts w:ascii="David" w:hAnsi="David" w:cs="David"/>
                <w:sz w:val="24"/>
                <w:szCs w:val="24"/>
                <w:rtl/>
              </w:rPr>
            </w:pPr>
            <w:r w:rsidRPr="00304483">
              <w:rPr>
                <w:rFonts w:ascii="David" w:hAnsi="David" w:cs="David"/>
                <w:sz w:val="24"/>
                <w:szCs w:val="24"/>
              </w:rPr>
              <w:t>11.8</w:t>
            </w:r>
          </w:p>
        </w:tc>
        <w:tc>
          <w:tcPr>
            <w:tcW w:w="3020" w:type="dxa"/>
            <w:vAlign w:val="bottom"/>
          </w:tcPr>
          <w:p w14:paraId="132B8D1F" w14:textId="399CC2BA" w:rsidR="00787419" w:rsidRPr="00304483" w:rsidRDefault="00787419" w:rsidP="00597760">
            <w:pPr>
              <w:spacing w:line="360" w:lineRule="auto"/>
              <w:ind w:right="91"/>
              <w:jc w:val="both"/>
              <w:rPr>
                <w:rFonts w:ascii="David" w:hAnsi="David" w:cs="David"/>
                <w:sz w:val="24"/>
                <w:szCs w:val="24"/>
                <w:rtl/>
              </w:rPr>
            </w:pPr>
            <w:r w:rsidRPr="00304483">
              <w:rPr>
                <w:rFonts w:ascii="David" w:hAnsi="David" w:cs="David"/>
                <w:sz w:val="24"/>
                <w:szCs w:val="24"/>
                <w:rtl/>
              </w:rPr>
              <w:t xml:space="preserve">נותן השירותים אינו יכול להעביר תלושי שכר של העובדים מטעמו שכן הוא מחויב כלפיהם בהתאם לחוקי הגנת הפרטיות וכמו כן מדובר בסוד מסחרי של הספק. נבקש כי ייקבע כי חלף הזכאות לרשות </w:t>
            </w:r>
            <w:r w:rsidRPr="00304483">
              <w:rPr>
                <w:rFonts w:ascii="David" w:hAnsi="David" w:cs="David"/>
                <w:sz w:val="24"/>
                <w:szCs w:val="24"/>
                <w:rtl/>
              </w:rPr>
              <w:lastRenderedPageBreak/>
              <w:t>לבדיקת תלושי השכר, יעביר נותן השירותים, לדרישת הרשות, תצהיר מטעמו כי קיים את התחייבויותיו כלפי עובדיו כמפורט בסעיף זה ולחילופין אישור רו"ח מטעם נותן השירותים כי עמד בהתחייבויותיו כאמור.</w:t>
            </w:r>
          </w:p>
        </w:tc>
        <w:tc>
          <w:tcPr>
            <w:tcW w:w="3311" w:type="dxa"/>
          </w:tcPr>
          <w:p w14:paraId="58327CF1" w14:textId="43CE72A4" w:rsidR="00787419" w:rsidRPr="00304483" w:rsidRDefault="000E7F3B" w:rsidP="00597760">
            <w:pPr>
              <w:spacing w:line="360" w:lineRule="auto"/>
              <w:jc w:val="both"/>
              <w:rPr>
                <w:rFonts w:ascii="David" w:hAnsi="David" w:cs="David"/>
                <w:sz w:val="24"/>
                <w:szCs w:val="24"/>
                <w:rtl/>
              </w:rPr>
            </w:pPr>
            <w:r w:rsidRPr="00304483">
              <w:rPr>
                <w:rFonts w:ascii="David" w:hAnsi="David" w:cs="David" w:hint="cs"/>
                <w:sz w:val="24"/>
                <w:szCs w:val="24"/>
                <w:rtl/>
              </w:rPr>
              <w:lastRenderedPageBreak/>
              <w:t xml:space="preserve">לא יחול שינוי </w:t>
            </w:r>
            <w:proofErr w:type="spellStart"/>
            <w:r w:rsidRPr="00304483">
              <w:rPr>
                <w:rFonts w:ascii="David" w:hAnsi="David" w:cs="David" w:hint="cs"/>
                <w:sz w:val="24"/>
                <w:szCs w:val="24"/>
                <w:rtl/>
              </w:rPr>
              <w:t>בסע</w:t>
            </w:r>
            <w:proofErr w:type="spellEnd"/>
            <w:r w:rsidRPr="00304483">
              <w:rPr>
                <w:rFonts w:ascii="David" w:hAnsi="David" w:cs="David" w:hint="cs"/>
                <w:sz w:val="24"/>
                <w:szCs w:val="24"/>
                <w:rtl/>
              </w:rPr>
              <w:t>', במקרה כאמור המשרד יפעל בהתאם לדרישות חוק הגנת הפרטיות</w:t>
            </w:r>
            <w:r w:rsidRPr="00304483" w:rsidDel="000E7F3B">
              <w:rPr>
                <w:rFonts w:ascii="David" w:hAnsi="David" w:cs="David" w:hint="cs"/>
                <w:sz w:val="24"/>
                <w:szCs w:val="24"/>
                <w:rtl/>
              </w:rPr>
              <w:t xml:space="preserve"> </w:t>
            </w:r>
          </w:p>
        </w:tc>
      </w:tr>
      <w:tr w:rsidR="00787419" w:rsidRPr="00304483" w14:paraId="74AB9BE7" w14:textId="23F01F6A" w:rsidTr="004704D3">
        <w:tc>
          <w:tcPr>
            <w:tcW w:w="1048" w:type="dxa"/>
            <w:vAlign w:val="bottom"/>
          </w:tcPr>
          <w:p w14:paraId="40E1BF53" w14:textId="343473E0"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0744D815" w14:textId="4506E82D"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757BE7F" w14:textId="2F7845E4"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11.9</w:t>
            </w:r>
          </w:p>
        </w:tc>
        <w:tc>
          <w:tcPr>
            <w:tcW w:w="3020" w:type="dxa"/>
            <w:vAlign w:val="bottom"/>
          </w:tcPr>
          <w:p w14:paraId="2F75B3A9" w14:textId="374AB03C"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להבהיר כי בכל מקרה יועבר רק החלק הרלוונטי לשירותים נשוא ההסכם במסגרת המסמכים המבוקשים, יתרה מכך, נבקש למחוק את החלק בסעיף שקובע שנותן השירותים מוותר על טענה בדבר סודיות או חיסיון או הגנת הפרטיות כי מדובר במסמכים שהינם חוסים תחת סודיות או חיסיון או הגנת הפרטיות ואין מקום לדרוש מנותן השירותים לוותר על זכויות המוקנות לו על פי דין.</w:t>
            </w:r>
          </w:p>
        </w:tc>
        <w:tc>
          <w:tcPr>
            <w:tcW w:w="3311" w:type="dxa"/>
          </w:tcPr>
          <w:p w14:paraId="1777A74C"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 xml:space="preserve">מקובל אך ורק לעניין העברת החומרים הרלוונטיים להסכם. </w:t>
            </w:r>
          </w:p>
          <w:p w14:paraId="4DF1F4A2" w14:textId="38679519" w:rsidR="00787419" w:rsidRPr="00304483" w:rsidRDefault="00787419" w:rsidP="00597760">
            <w:pPr>
              <w:pStyle w:val="a4"/>
              <w:tabs>
                <w:tab w:val="left" w:pos="1872"/>
              </w:tabs>
              <w:bidi/>
              <w:spacing w:after="0" w:line="360" w:lineRule="auto"/>
              <w:ind w:left="0"/>
              <w:jc w:val="both"/>
              <w:rPr>
                <w:rFonts w:ascii="David" w:hAnsi="David" w:cs="David"/>
                <w:sz w:val="24"/>
                <w:szCs w:val="24"/>
                <w:rtl/>
              </w:rPr>
            </w:pPr>
          </w:p>
        </w:tc>
      </w:tr>
      <w:tr w:rsidR="00787419" w:rsidRPr="00304483" w14:paraId="68F9DC06" w14:textId="5642BD7F" w:rsidTr="004704D3">
        <w:tc>
          <w:tcPr>
            <w:tcW w:w="1048" w:type="dxa"/>
            <w:vAlign w:val="bottom"/>
          </w:tcPr>
          <w:p w14:paraId="7688E6D3" w14:textId="5B4E155E"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7D0C6DC4" w14:textId="3505E535"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3C322C32" w14:textId="341E0D34" w:rsidR="00787419" w:rsidRPr="00304483" w:rsidRDefault="00787419" w:rsidP="004704D3">
            <w:pPr>
              <w:pStyle w:val="a4"/>
              <w:tabs>
                <w:tab w:val="left" w:pos="1872"/>
              </w:tabs>
              <w:bidi/>
              <w:spacing w:after="0" w:line="360" w:lineRule="auto"/>
              <w:ind w:left="0"/>
              <w:rPr>
                <w:rFonts w:ascii="David" w:hAnsi="David" w:cs="David"/>
                <w:sz w:val="24"/>
                <w:szCs w:val="24"/>
                <w:rtl/>
              </w:rPr>
            </w:pPr>
            <w:r w:rsidRPr="00304483">
              <w:rPr>
                <w:rFonts w:ascii="David" w:hAnsi="David" w:cs="David"/>
                <w:sz w:val="24"/>
                <w:szCs w:val="24"/>
              </w:rPr>
              <w:t>12.4</w:t>
            </w:r>
          </w:p>
        </w:tc>
        <w:tc>
          <w:tcPr>
            <w:tcW w:w="3020" w:type="dxa"/>
            <w:vAlign w:val="bottom"/>
          </w:tcPr>
          <w:p w14:paraId="7D0C1ADE" w14:textId="0C33D9AB" w:rsidR="00787419" w:rsidRPr="00304483" w:rsidRDefault="00787419" w:rsidP="00597760">
            <w:pPr>
              <w:pStyle w:val="a4"/>
              <w:tabs>
                <w:tab w:val="left" w:pos="1872"/>
              </w:tabs>
              <w:bidi/>
              <w:spacing w:after="0" w:line="360" w:lineRule="auto"/>
              <w:ind w:left="0" w:right="91"/>
              <w:jc w:val="both"/>
              <w:rPr>
                <w:rFonts w:ascii="David" w:hAnsi="David" w:cs="David"/>
                <w:sz w:val="24"/>
                <w:szCs w:val="24"/>
                <w:rtl/>
              </w:rPr>
            </w:pPr>
            <w:r w:rsidRPr="00304483">
              <w:rPr>
                <w:rFonts w:ascii="David" w:hAnsi="David" w:cs="David"/>
                <w:sz w:val="24"/>
                <w:szCs w:val="24"/>
                <w:rtl/>
              </w:rPr>
              <w:t>נבקש להוסיף את המילה: "כמעסיק" אחרי המילים: "החלים עליו"</w:t>
            </w:r>
          </w:p>
        </w:tc>
        <w:tc>
          <w:tcPr>
            <w:tcW w:w="3311" w:type="dxa"/>
          </w:tcPr>
          <w:p w14:paraId="18B0E39A"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596C9863" w14:textId="78CFC190" w:rsidR="00787419" w:rsidRPr="00304483" w:rsidRDefault="00787419" w:rsidP="00597760">
            <w:pPr>
              <w:pStyle w:val="a4"/>
              <w:tabs>
                <w:tab w:val="left" w:pos="1872"/>
              </w:tabs>
              <w:bidi/>
              <w:spacing w:after="0" w:line="360" w:lineRule="auto"/>
              <w:ind w:left="0"/>
              <w:jc w:val="both"/>
              <w:rPr>
                <w:rFonts w:ascii="David" w:hAnsi="David" w:cs="David"/>
                <w:sz w:val="24"/>
                <w:szCs w:val="24"/>
                <w:rtl/>
              </w:rPr>
            </w:pPr>
          </w:p>
        </w:tc>
      </w:tr>
      <w:tr w:rsidR="00787419" w:rsidRPr="00304483" w14:paraId="7018EB97" w14:textId="361EF358" w:rsidTr="004704D3">
        <w:tc>
          <w:tcPr>
            <w:tcW w:w="1048" w:type="dxa"/>
            <w:vAlign w:val="bottom"/>
          </w:tcPr>
          <w:p w14:paraId="547ABDC7" w14:textId="5D968B71"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72A47637" w14:textId="3E36FA72"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58A3CC2" w14:textId="7FED4167"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12.12</w:t>
            </w:r>
          </w:p>
        </w:tc>
        <w:tc>
          <w:tcPr>
            <w:tcW w:w="3020" w:type="dxa"/>
            <w:vAlign w:val="bottom"/>
          </w:tcPr>
          <w:p w14:paraId="03CF4ED8" w14:textId="6BD6410B" w:rsidR="00787419" w:rsidRPr="00304483" w:rsidRDefault="00787419" w:rsidP="00597760">
            <w:pPr>
              <w:spacing w:line="360" w:lineRule="auto"/>
              <w:ind w:right="91"/>
              <w:jc w:val="both"/>
              <w:rPr>
                <w:rFonts w:ascii="David" w:eastAsia="Calibri" w:hAnsi="David" w:cs="David"/>
                <w:color w:val="000000"/>
                <w:sz w:val="24"/>
                <w:szCs w:val="24"/>
              </w:rPr>
            </w:pPr>
            <w:r w:rsidRPr="00304483">
              <w:rPr>
                <w:rFonts w:ascii="David" w:hAnsi="David" w:cs="David"/>
                <w:sz w:val="24"/>
                <w:szCs w:val="24"/>
                <w:rtl/>
              </w:rPr>
              <w:t>נבקש כי חלף האמור בסעיף אישור כאמור יינתן לכל המאוחר 7 ימי עבודה לאחר קבלת חשבון מפורט מאת נותן השירותים. כמו כן נבקש כי בכל מקרה לא יעוכב תשלום של סכומים שאינם במחלוקת</w:t>
            </w:r>
          </w:p>
        </w:tc>
        <w:tc>
          <w:tcPr>
            <w:tcW w:w="3311" w:type="dxa"/>
          </w:tcPr>
          <w:p w14:paraId="1DFD77C3"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5C6A4797" w14:textId="55419737" w:rsidR="00787419" w:rsidRPr="00304483" w:rsidRDefault="00787419" w:rsidP="00597760">
            <w:pPr>
              <w:spacing w:line="360" w:lineRule="auto"/>
              <w:jc w:val="both"/>
              <w:rPr>
                <w:rFonts w:ascii="David" w:hAnsi="David" w:cs="David"/>
                <w:sz w:val="24"/>
                <w:szCs w:val="24"/>
                <w:rtl/>
              </w:rPr>
            </w:pPr>
          </w:p>
        </w:tc>
      </w:tr>
      <w:tr w:rsidR="00787419" w:rsidRPr="00304483" w14:paraId="1F42D692" w14:textId="744956C6" w:rsidTr="004704D3">
        <w:tc>
          <w:tcPr>
            <w:tcW w:w="1048" w:type="dxa"/>
            <w:vAlign w:val="bottom"/>
          </w:tcPr>
          <w:p w14:paraId="0712E9A8" w14:textId="73705526"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0DFF4E46" w14:textId="5E32B93C" w:rsidR="00787419" w:rsidRPr="00304483" w:rsidRDefault="00787419" w:rsidP="004704D3">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69684430" w14:textId="4BF3117D" w:rsidR="00787419" w:rsidRPr="00304483" w:rsidRDefault="00787419" w:rsidP="004704D3">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Pr>
              <w:t>14.1</w:t>
            </w:r>
          </w:p>
        </w:tc>
        <w:tc>
          <w:tcPr>
            <w:tcW w:w="3020" w:type="dxa"/>
            <w:vAlign w:val="bottom"/>
          </w:tcPr>
          <w:p w14:paraId="7B9A97C9" w14:textId="73499865" w:rsidR="00787419" w:rsidRPr="00304483" w:rsidRDefault="00787419" w:rsidP="00597760">
            <w:pPr>
              <w:tabs>
                <w:tab w:val="left" w:pos="790"/>
                <w:tab w:val="left" w:pos="1602"/>
              </w:tabs>
              <w:spacing w:line="360" w:lineRule="auto"/>
              <w:ind w:right="91"/>
              <w:jc w:val="both"/>
              <w:rPr>
                <w:rFonts w:ascii="David" w:hAnsi="David" w:cs="David"/>
                <w:sz w:val="24"/>
                <w:szCs w:val="24"/>
                <w:rtl/>
              </w:rPr>
            </w:pPr>
            <w:r w:rsidRPr="00304483">
              <w:rPr>
                <w:rFonts w:ascii="David" w:hAnsi="David" w:cs="David"/>
                <w:sz w:val="24"/>
                <w:szCs w:val="24"/>
                <w:rtl/>
              </w:rPr>
              <w:t xml:space="preserve">נבקש לקבוע כי זכות הקיזוז תחול רק ביחס לסכום קצוב ולא ביחס לנזקים שלא הוכחו. כמו כן נבקש להגביל את זכות הקיזוז לתשלומים עפ"י הסכם זה בלבד וכי תינתן לנותן </w:t>
            </w:r>
            <w:r w:rsidRPr="00304483">
              <w:rPr>
                <w:rFonts w:ascii="David" w:hAnsi="David" w:cs="David"/>
                <w:sz w:val="24"/>
                <w:szCs w:val="24"/>
                <w:rtl/>
              </w:rPr>
              <w:lastRenderedPageBreak/>
              <w:t>השירותים הודעה מראש ובכתב 7 ימים טרם ביצוע הקיזוז.</w:t>
            </w:r>
          </w:p>
        </w:tc>
        <w:tc>
          <w:tcPr>
            <w:tcW w:w="3311" w:type="dxa"/>
          </w:tcPr>
          <w:p w14:paraId="3C92F1DA" w14:textId="4D4EDC02" w:rsidR="00787419" w:rsidRPr="00304483" w:rsidRDefault="000E7F3B" w:rsidP="00597760">
            <w:pPr>
              <w:tabs>
                <w:tab w:val="left" w:pos="790"/>
                <w:tab w:val="left" w:pos="1602"/>
              </w:tabs>
              <w:spacing w:line="360" w:lineRule="auto"/>
              <w:ind w:right="-142"/>
              <w:jc w:val="both"/>
              <w:rPr>
                <w:rFonts w:ascii="David" w:hAnsi="David" w:cs="David"/>
                <w:sz w:val="24"/>
                <w:szCs w:val="24"/>
                <w:rtl/>
              </w:rPr>
            </w:pPr>
            <w:r w:rsidRPr="00304483">
              <w:rPr>
                <w:rFonts w:ascii="David" w:hAnsi="David" w:cs="David" w:hint="cs"/>
                <w:sz w:val="24"/>
                <w:szCs w:val="24"/>
                <w:rtl/>
              </w:rPr>
              <w:lastRenderedPageBreak/>
              <w:t>מקובל לעניין הגבלת זכות הקיזוז לתשלומים על פי הסכם וכן לעניין מתן הודעה מראש 7 ימים טרם ביצוע הקיזוז.</w:t>
            </w:r>
          </w:p>
        </w:tc>
      </w:tr>
      <w:tr w:rsidR="00787419" w:rsidRPr="00304483" w14:paraId="273EDA8E" w14:textId="6C54FEDA" w:rsidTr="004704D3">
        <w:tc>
          <w:tcPr>
            <w:tcW w:w="1048" w:type="dxa"/>
            <w:vAlign w:val="bottom"/>
          </w:tcPr>
          <w:p w14:paraId="622E6D7D" w14:textId="377F909C"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120DC9B4" w14:textId="5AF91A1F" w:rsidR="00787419" w:rsidRPr="00304483" w:rsidRDefault="00787419" w:rsidP="004704D3">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6862A6CD" w14:textId="46F2D907" w:rsidR="00787419" w:rsidRPr="00304483" w:rsidRDefault="00787419" w:rsidP="004704D3">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Pr>
              <w:t>15.1</w:t>
            </w:r>
          </w:p>
        </w:tc>
        <w:tc>
          <w:tcPr>
            <w:tcW w:w="3020" w:type="dxa"/>
            <w:vAlign w:val="bottom"/>
          </w:tcPr>
          <w:p w14:paraId="2A2B3512" w14:textId="600CDC0C" w:rsidR="00787419" w:rsidRPr="00304483" w:rsidRDefault="00787419" w:rsidP="00597760">
            <w:pPr>
              <w:tabs>
                <w:tab w:val="left" w:pos="790"/>
                <w:tab w:val="left" w:pos="1602"/>
              </w:tabs>
              <w:spacing w:line="360" w:lineRule="auto"/>
              <w:ind w:right="91"/>
              <w:jc w:val="both"/>
              <w:rPr>
                <w:rFonts w:ascii="David" w:hAnsi="David" w:cs="David"/>
                <w:sz w:val="24"/>
                <w:szCs w:val="24"/>
                <w:rtl/>
              </w:rPr>
            </w:pPr>
            <w:r w:rsidRPr="00304483">
              <w:rPr>
                <w:rFonts w:ascii="David" w:hAnsi="David" w:cs="David"/>
                <w:sz w:val="24"/>
                <w:szCs w:val="24"/>
                <w:rtl/>
              </w:rPr>
              <w:t>נבקש להוסיף את המילים: "על פי דין" לאחר המילים: "יישא באחריות"</w:t>
            </w:r>
            <w:r w:rsidRPr="00304483">
              <w:rPr>
                <w:rFonts w:ascii="David" w:hAnsi="David" w:cs="David"/>
                <w:sz w:val="24"/>
                <w:szCs w:val="24"/>
                <w:rtl/>
              </w:rPr>
              <w:br/>
              <w:t>כמו כן נבקש למחוק את המילים: "או עקיפה"</w:t>
            </w:r>
            <w:r w:rsidRPr="00304483">
              <w:rPr>
                <w:rFonts w:ascii="David" w:hAnsi="David" w:cs="David"/>
                <w:sz w:val="24"/>
                <w:szCs w:val="24"/>
                <w:rtl/>
              </w:rPr>
              <w:br/>
              <w:t>כמו כן נבקש להחליף את המילים: "מהפעלתו של" במילים: "מביצוע השירותים על ידו בהתאם ל"</w:t>
            </w:r>
          </w:p>
        </w:tc>
        <w:tc>
          <w:tcPr>
            <w:tcW w:w="3311" w:type="dxa"/>
          </w:tcPr>
          <w:p w14:paraId="037C4CFE"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13C1D60D" w14:textId="655B0CF2" w:rsidR="00787419" w:rsidRPr="00304483" w:rsidRDefault="00787419" w:rsidP="00597760">
            <w:pPr>
              <w:tabs>
                <w:tab w:val="left" w:pos="790"/>
                <w:tab w:val="left" w:pos="1602"/>
              </w:tabs>
              <w:spacing w:line="360" w:lineRule="auto"/>
              <w:ind w:right="-142"/>
              <w:jc w:val="both"/>
              <w:rPr>
                <w:rFonts w:ascii="David" w:hAnsi="David" w:cs="David"/>
                <w:sz w:val="24"/>
                <w:szCs w:val="24"/>
                <w:rtl/>
              </w:rPr>
            </w:pPr>
          </w:p>
        </w:tc>
      </w:tr>
      <w:tr w:rsidR="00787419" w:rsidRPr="00304483" w14:paraId="6080F853" w14:textId="0E3D7715" w:rsidTr="004704D3">
        <w:tc>
          <w:tcPr>
            <w:tcW w:w="1048" w:type="dxa"/>
            <w:vAlign w:val="bottom"/>
          </w:tcPr>
          <w:p w14:paraId="315330A9" w14:textId="33DB899D"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2E62B74B" w14:textId="216C039C" w:rsidR="00787419" w:rsidRPr="00304483" w:rsidRDefault="00787419" w:rsidP="004704D3">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9D9BDDA" w14:textId="6D7CBB9B" w:rsidR="00787419" w:rsidRPr="00304483" w:rsidRDefault="00787419" w:rsidP="004704D3">
            <w:pPr>
              <w:tabs>
                <w:tab w:val="left" w:pos="790"/>
                <w:tab w:val="left" w:pos="1602"/>
              </w:tabs>
              <w:spacing w:line="360" w:lineRule="auto"/>
              <w:ind w:right="-142"/>
              <w:rPr>
                <w:rFonts w:ascii="David" w:hAnsi="David" w:cs="David"/>
                <w:sz w:val="24"/>
                <w:szCs w:val="24"/>
                <w:rtl/>
              </w:rPr>
            </w:pPr>
            <w:r w:rsidRPr="00304483">
              <w:rPr>
                <w:rFonts w:ascii="David" w:hAnsi="David" w:cs="David"/>
                <w:sz w:val="24"/>
                <w:szCs w:val="24"/>
              </w:rPr>
              <w:t>15.2</w:t>
            </w:r>
          </w:p>
        </w:tc>
        <w:tc>
          <w:tcPr>
            <w:tcW w:w="3020" w:type="dxa"/>
            <w:vAlign w:val="bottom"/>
          </w:tcPr>
          <w:p w14:paraId="5F7E8A46" w14:textId="2BA5FCA3" w:rsidR="00787419" w:rsidRPr="00304483" w:rsidRDefault="00787419" w:rsidP="00597760">
            <w:pPr>
              <w:tabs>
                <w:tab w:val="left" w:pos="790"/>
                <w:tab w:val="left" w:pos="1602"/>
              </w:tabs>
              <w:spacing w:line="360" w:lineRule="auto"/>
              <w:ind w:right="91"/>
              <w:jc w:val="both"/>
              <w:rPr>
                <w:rFonts w:ascii="David" w:hAnsi="David" w:cs="David"/>
                <w:sz w:val="24"/>
                <w:szCs w:val="24"/>
                <w:rtl/>
              </w:rPr>
            </w:pPr>
            <w:r w:rsidRPr="00304483">
              <w:rPr>
                <w:rFonts w:ascii="David" w:hAnsi="David" w:cs="David"/>
                <w:sz w:val="24"/>
                <w:szCs w:val="24"/>
                <w:rtl/>
              </w:rPr>
              <w:t>נבקש להבהיר כי על אף האמור בכל מקום אחר במסמכי המכרז:</w:t>
            </w:r>
            <w:r w:rsidRPr="00304483">
              <w:rPr>
                <w:rFonts w:ascii="David" w:hAnsi="David" w:cs="David"/>
                <w:sz w:val="24"/>
                <w:szCs w:val="24"/>
                <w:rtl/>
              </w:rPr>
              <w:br/>
              <w:t>1. כל צד יישא באחריות המוטלת עליו על פי דין, במיוחד בכל הנוגע לנזק גוף ו/או לרכוש.</w:t>
            </w:r>
            <w:r w:rsidRPr="00304483">
              <w:rPr>
                <w:rFonts w:ascii="David" w:hAnsi="David" w:cs="David"/>
                <w:sz w:val="24"/>
                <w:szCs w:val="24"/>
                <w:rtl/>
              </w:rPr>
              <w:br/>
              <w:t>2. אחריותו של נותן השירותים תהא מוגבלת לאחריות לנזק ישיר בלבד שנגרם עקב מעשה או מחדל של נותן השירותים ו/או מי מטעמו בנסיבות שבשליטת נותן השירותים, כך שנותן השירותים לא יישא באחריות לכל נזק עקיף, תוצאתי, מיוחד או עונשי שייגרם למשרד ו/או למי מטעמו ו/או לצד שלישי כלשהו, לרבות אובדן הכנסה ואובדן רווח.</w:t>
            </w:r>
            <w:r w:rsidRPr="00304483">
              <w:rPr>
                <w:rFonts w:ascii="David" w:hAnsi="David" w:cs="David"/>
                <w:sz w:val="24"/>
                <w:szCs w:val="24"/>
                <w:rtl/>
              </w:rPr>
              <w:br/>
              <w:t>3. גבול אחריות נותן השירותים בגין נזקים כלשהם, לא יעלה על תקרה כוללת ומצטברת של סך התמורה ששולמה לנותן השירותים בפועל במסגרת ההסכם במהלך 12 החודשים שקדמו לקרות אירוע הנזק.</w:t>
            </w:r>
            <w:r w:rsidRPr="00304483">
              <w:rPr>
                <w:rFonts w:ascii="David" w:hAnsi="David" w:cs="David"/>
                <w:sz w:val="24"/>
                <w:szCs w:val="24"/>
                <w:rtl/>
              </w:rPr>
              <w:br/>
              <w:t xml:space="preserve">הגבלות האחריות כאמור תחולנה לגבי כל תביעה מכל סוג שהוא, תהא עילתה אשר תהא, </w:t>
            </w:r>
            <w:r w:rsidRPr="00304483">
              <w:rPr>
                <w:rFonts w:ascii="David" w:hAnsi="David" w:cs="David"/>
                <w:sz w:val="24"/>
                <w:szCs w:val="24"/>
                <w:rtl/>
              </w:rPr>
              <w:lastRenderedPageBreak/>
              <w:t>בין חוזית, בין נזיקית ובין אחרת.</w:t>
            </w:r>
          </w:p>
        </w:tc>
        <w:tc>
          <w:tcPr>
            <w:tcW w:w="3311" w:type="dxa"/>
          </w:tcPr>
          <w:p w14:paraId="0DC6F967"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lastRenderedPageBreak/>
              <w:t>הבקשה נדחית.</w:t>
            </w:r>
          </w:p>
          <w:p w14:paraId="670E299B" w14:textId="710C800B" w:rsidR="00787419" w:rsidRPr="00304483" w:rsidRDefault="00787419" w:rsidP="00597760">
            <w:pPr>
              <w:tabs>
                <w:tab w:val="left" w:pos="790"/>
                <w:tab w:val="left" w:pos="1602"/>
              </w:tabs>
              <w:spacing w:line="360" w:lineRule="auto"/>
              <w:ind w:right="-142"/>
              <w:jc w:val="both"/>
              <w:rPr>
                <w:rFonts w:ascii="David" w:hAnsi="David" w:cs="David"/>
                <w:sz w:val="24"/>
                <w:szCs w:val="24"/>
                <w:rtl/>
              </w:rPr>
            </w:pPr>
          </w:p>
        </w:tc>
      </w:tr>
      <w:tr w:rsidR="00787419" w:rsidRPr="00304483" w14:paraId="38B2C5E5" w14:textId="255F1C5E" w:rsidTr="004704D3">
        <w:tc>
          <w:tcPr>
            <w:tcW w:w="1048" w:type="dxa"/>
            <w:vAlign w:val="bottom"/>
          </w:tcPr>
          <w:p w14:paraId="4EC37639" w14:textId="083B16D1" w:rsidR="00787419" w:rsidRPr="00304483" w:rsidRDefault="00787419" w:rsidP="004704D3">
            <w:pPr>
              <w:pStyle w:val="a4"/>
              <w:numPr>
                <w:ilvl w:val="0"/>
                <w:numId w:val="3"/>
              </w:numPr>
              <w:bidi/>
              <w:spacing w:line="360" w:lineRule="auto"/>
              <w:rPr>
                <w:rFonts w:ascii="David" w:hAnsi="David" w:cs="David"/>
                <w:color w:val="000000"/>
                <w:sz w:val="24"/>
                <w:szCs w:val="24"/>
              </w:rPr>
            </w:pPr>
          </w:p>
        </w:tc>
        <w:tc>
          <w:tcPr>
            <w:tcW w:w="1417" w:type="dxa"/>
            <w:vAlign w:val="bottom"/>
          </w:tcPr>
          <w:p w14:paraId="5BD447CB" w14:textId="47D3442C"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84789CF" w14:textId="65360FE2" w:rsidR="00787419" w:rsidRPr="00304483" w:rsidRDefault="00787419" w:rsidP="004704D3">
            <w:pPr>
              <w:spacing w:line="360" w:lineRule="auto"/>
              <w:jc w:val="right"/>
              <w:rPr>
                <w:rFonts w:ascii="David" w:hAnsi="David" w:cs="David"/>
                <w:sz w:val="24"/>
                <w:szCs w:val="24"/>
                <w:rtl/>
              </w:rPr>
            </w:pPr>
            <w:r w:rsidRPr="00304483">
              <w:rPr>
                <w:rFonts w:ascii="David" w:hAnsi="David" w:cs="David"/>
                <w:sz w:val="24"/>
                <w:szCs w:val="24"/>
              </w:rPr>
              <w:t>15.3</w:t>
            </w:r>
          </w:p>
        </w:tc>
        <w:tc>
          <w:tcPr>
            <w:tcW w:w="3020" w:type="dxa"/>
            <w:vAlign w:val="bottom"/>
          </w:tcPr>
          <w:p w14:paraId="3B9B3C07" w14:textId="5155165B" w:rsidR="00787419" w:rsidRPr="00304483" w:rsidRDefault="00787419" w:rsidP="00597760">
            <w:pPr>
              <w:spacing w:line="360" w:lineRule="auto"/>
              <w:ind w:right="91"/>
              <w:jc w:val="both"/>
              <w:rPr>
                <w:rFonts w:ascii="David" w:hAnsi="David" w:cs="David"/>
                <w:sz w:val="24"/>
                <w:szCs w:val="24"/>
                <w:rtl/>
              </w:rPr>
            </w:pPr>
            <w:r w:rsidRPr="00304483">
              <w:rPr>
                <w:rFonts w:ascii="David" w:hAnsi="David" w:cs="David"/>
                <w:sz w:val="24"/>
                <w:szCs w:val="24"/>
                <w:rtl/>
              </w:rPr>
              <w:t>מבוקש כי השיפוי יהא בכפוף לכך שהמשרד יודיע מידית לנותן השירותים אודות התביעה/דרישת התשלום, המשרד ישתף פעולה עם נותן השירותים ויעניק לו את השליטה הבלעדית על ניהול ההגנה או המו"מ להסדר פשרה. בכל מקרה מחויבותו של נותן השירותים לשפות תיווצר עם קבלת פסק דין, שלא עוכב ביצועו, של רשות שיפוטית מוסמכת המחייב תשלום כאמור ("תנאי השיפוי").</w:t>
            </w:r>
          </w:p>
        </w:tc>
        <w:tc>
          <w:tcPr>
            <w:tcW w:w="3311" w:type="dxa"/>
          </w:tcPr>
          <w:p w14:paraId="61F4495B" w14:textId="77777777" w:rsidR="00597760" w:rsidRPr="00304483" w:rsidRDefault="00597760" w:rsidP="00597760">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4CCFFBB1" w14:textId="079927ED" w:rsidR="00787419" w:rsidRPr="00304483" w:rsidRDefault="00787419" w:rsidP="00597760">
            <w:pPr>
              <w:spacing w:line="360" w:lineRule="auto"/>
              <w:jc w:val="both"/>
              <w:rPr>
                <w:rFonts w:ascii="David" w:hAnsi="David" w:cs="David"/>
                <w:sz w:val="24"/>
                <w:szCs w:val="24"/>
                <w:rtl/>
              </w:rPr>
            </w:pPr>
          </w:p>
        </w:tc>
      </w:tr>
      <w:tr w:rsidR="000E7F3B" w:rsidRPr="00304483" w14:paraId="09F56589" w14:textId="61F7A252" w:rsidTr="004704D3">
        <w:tc>
          <w:tcPr>
            <w:tcW w:w="1048" w:type="dxa"/>
            <w:vAlign w:val="bottom"/>
          </w:tcPr>
          <w:p w14:paraId="58AEFFBE"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1BCF5D4" w14:textId="0EEB374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40629B4" w14:textId="660C4490"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16.2</w:t>
            </w:r>
          </w:p>
        </w:tc>
        <w:tc>
          <w:tcPr>
            <w:tcW w:w="3020" w:type="dxa"/>
            <w:vAlign w:val="bottom"/>
          </w:tcPr>
          <w:p w14:paraId="4C9601ED" w14:textId="7B7EA17D"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להוסיף ברישא של הסעיף: "בכפוף לתמורה המגיעה לנותן השירותים בהתאם להוראות הסכם זה"</w:t>
            </w:r>
            <w:r w:rsidRPr="00304483">
              <w:rPr>
                <w:rFonts w:ascii="David" w:hAnsi="David" w:cs="David"/>
                <w:sz w:val="24"/>
                <w:szCs w:val="24"/>
                <w:rtl/>
              </w:rPr>
              <w:br/>
              <w:t xml:space="preserve">כמו כן, נבקש להבהיר כי הוראות הסעיף לא יחולו לגבי זכויות הקניין במתודולוגיות, נהלי ושיטות עבודה, כלים סטנדרטיים, רעיונות, תפישות, </w:t>
            </w:r>
            <w:r w:rsidRPr="00304483">
              <w:rPr>
                <w:rFonts w:ascii="David" w:hAnsi="David" w:cs="David"/>
                <w:sz w:val="24"/>
                <w:szCs w:val="24"/>
              </w:rPr>
              <w:t>know-how</w:t>
            </w:r>
            <w:r w:rsidRPr="00304483">
              <w:rPr>
                <w:rFonts w:ascii="David" w:hAnsi="David" w:cs="David"/>
                <w:sz w:val="24"/>
                <w:szCs w:val="24"/>
                <w:rtl/>
              </w:rPr>
              <w:t xml:space="preserve"> ו/או פיתוחים סטנדרטיים ו/או ידע אשר הנו ידע גנרי ואלה יישארו בבעלות נותן השירותים.</w:t>
            </w:r>
          </w:p>
        </w:tc>
        <w:tc>
          <w:tcPr>
            <w:tcW w:w="3311" w:type="dxa"/>
          </w:tcPr>
          <w:p w14:paraId="7AA9B379" w14:textId="77777777"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התמורה משולמת בהתאם להוראות המכרז.</w:t>
            </w:r>
          </w:p>
          <w:p w14:paraId="741B08A4" w14:textId="199D6161"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 xml:space="preserve">מקובל כי </w:t>
            </w:r>
            <w:r w:rsidRPr="00304483">
              <w:rPr>
                <w:rtl/>
              </w:rPr>
              <w:t xml:space="preserve"> </w:t>
            </w:r>
            <w:r w:rsidRPr="00304483">
              <w:rPr>
                <w:rFonts w:ascii="David" w:hAnsi="David" w:cs="David"/>
                <w:sz w:val="24"/>
                <w:szCs w:val="24"/>
                <w:rtl/>
              </w:rPr>
              <w:t xml:space="preserve">הוראות הסעיף לא יחולו לגבי זכויות הקניין במתודולוגיות, נהלי ושיטות עבודה, כלים סטנדרטיים, רעיונות, תפישות, </w:t>
            </w:r>
            <w:r w:rsidRPr="00304483">
              <w:rPr>
                <w:rFonts w:ascii="David" w:hAnsi="David" w:cs="David"/>
                <w:sz w:val="24"/>
                <w:szCs w:val="24"/>
              </w:rPr>
              <w:t>know-how</w:t>
            </w:r>
            <w:r w:rsidRPr="00304483">
              <w:rPr>
                <w:rFonts w:ascii="David" w:hAnsi="David" w:cs="David"/>
                <w:sz w:val="24"/>
                <w:szCs w:val="24"/>
                <w:rtl/>
              </w:rPr>
              <w:t xml:space="preserve"> ו/או פיתוחים סטנדרטיים ו/או ידע אשר הנו ידע גנרי ואלה יישארו בבעלות נותן השירותים.</w:t>
            </w:r>
          </w:p>
        </w:tc>
      </w:tr>
      <w:tr w:rsidR="000E7F3B" w:rsidRPr="00304483" w14:paraId="7C1A10AE" w14:textId="4C276826" w:rsidTr="004704D3">
        <w:tc>
          <w:tcPr>
            <w:tcW w:w="1048" w:type="dxa"/>
            <w:vAlign w:val="bottom"/>
          </w:tcPr>
          <w:p w14:paraId="4D33F717"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7181F855" w14:textId="70B4A330"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6BE998E6" w14:textId="7FAF44F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16.5</w:t>
            </w:r>
          </w:p>
        </w:tc>
        <w:tc>
          <w:tcPr>
            <w:tcW w:w="3020" w:type="dxa"/>
            <w:vAlign w:val="bottom"/>
          </w:tcPr>
          <w:p w14:paraId="5D9B1C8C" w14:textId="3B7AAA72"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להוסיף את המילים: "באופן סביר" אחרי המילים: "כל הנדרש ממנו"</w:t>
            </w:r>
          </w:p>
        </w:tc>
        <w:tc>
          <w:tcPr>
            <w:tcW w:w="3311" w:type="dxa"/>
          </w:tcPr>
          <w:p w14:paraId="2ECA2947"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1ED35B4A" w14:textId="45AD7525" w:rsidR="000E7F3B" w:rsidRPr="00304483" w:rsidRDefault="000E7F3B" w:rsidP="000E7F3B">
            <w:pPr>
              <w:spacing w:line="360" w:lineRule="auto"/>
              <w:jc w:val="both"/>
              <w:rPr>
                <w:rFonts w:ascii="David" w:hAnsi="David" w:cs="David"/>
                <w:sz w:val="24"/>
                <w:szCs w:val="24"/>
                <w:rtl/>
              </w:rPr>
            </w:pPr>
          </w:p>
        </w:tc>
      </w:tr>
      <w:tr w:rsidR="000E7F3B" w:rsidRPr="00304483" w14:paraId="31BC711E" w14:textId="2D61E56C" w:rsidTr="004704D3">
        <w:tc>
          <w:tcPr>
            <w:tcW w:w="1048" w:type="dxa"/>
            <w:vAlign w:val="bottom"/>
          </w:tcPr>
          <w:p w14:paraId="26381DB1"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0C39690" w14:textId="5CE56711"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D484785" w14:textId="01F6A7B5"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16.7</w:t>
            </w:r>
          </w:p>
        </w:tc>
        <w:tc>
          <w:tcPr>
            <w:tcW w:w="3020" w:type="dxa"/>
            <w:vAlign w:val="bottom"/>
          </w:tcPr>
          <w:p w14:paraId="51D7D163" w14:textId="7B9BA650"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כדלקמן:</w:t>
            </w:r>
            <w:r w:rsidRPr="00304483">
              <w:rPr>
                <w:rFonts w:ascii="David" w:hAnsi="David" w:cs="David"/>
                <w:sz w:val="24"/>
                <w:szCs w:val="24"/>
                <w:rtl/>
              </w:rPr>
              <w:br/>
              <w:t>- להחליף את המילה "לבדו" במילים "על פי דין".</w:t>
            </w:r>
            <w:r w:rsidRPr="00304483">
              <w:rPr>
                <w:rFonts w:ascii="David" w:hAnsi="David" w:cs="David"/>
                <w:sz w:val="24"/>
                <w:szCs w:val="24"/>
                <w:rtl/>
              </w:rPr>
              <w:br/>
              <w:t xml:space="preserve">- להחליף בשורה השלישית את המילים "לביצוע הסכם זה וכל הנובע מכך", במילים "למוצרים </w:t>
            </w:r>
            <w:r w:rsidRPr="00304483">
              <w:rPr>
                <w:rFonts w:ascii="David" w:hAnsi="David" w:cs="David"/>
                <w:sz w:val="24"/>
                <w:szCs w:val="24"/>
                <w:rtl/>
              </w:rPr>
              <w:lastRenderedPageBreak/>
              <w:t>או שירותים שיספק במסגרת ההסכם".</w:t>
            </w:r>
            <w:r w:rsidRPr="00304483">
              <w:rPr>
                <w:rFonts w:ascii="David" w:hAnsi="David" w:cs="David"/>
                <w:sz w:val="24"/>
                <w:szCs w:val="24"/>
                <w:rtl/>
              </w:rPr>
              <w:br/>
              <w:t xml:space="preserve">- להבהיר כי חובת השיפוי תהיה כפופה לתנאי השיפוי המפורטים בהערתנו לסעיף 15.3 להסכם לעיל. </w:t>
            </w:r>
            <w:r w:rsidRPr="00304483">
              <w:rPr>
                <w:rFonts w:ascii="David" w:hAnsi="David" w:cs="David"/>
                <w:sz w:val="24"/>
                <w:szCs w:val="24"/>
                <w:rtl/>
              </w:rPr>
              <w:br/>
              <w:t xml:space="preserve">- </w:t>
            </w:r>
            <w:proofErr w:type="spellStart"/>
            <w:r w:rsidRPr="00304483">
              <w:rPr>
                <w:rFonts w:ascii="David" w:hAnsi="David" w:cs="David"/>
                <w:sz w:val="24"/>
                <w:szCs w:val="24"/>
                <w:rtl/>
              </w:rPr>
              <w:t>נלהבהיר</w:t>
            </w:r>
            <w:proofErr w:type="spellEnd"/>
            <w:r w:rsidRPr="00304483">
              <w:rPr>
                <w:rFonts w:ascii="David" w:hAnsi="David" w:cs="David"/>
                <w:sz w:val="24"/>
                <w:szCs w:val="24"/>
                <w:rtl/>
              </w:rPr>
              <w:t xml:space="preserve"> כי לנותן השירותים לא תהא כל חבות או אחריות בגין כל תביעה או הפרה הנובעות מ-: (1) עמידתו של נותן השירותים בתכנוני, במפרטי או בהוראות המשרד. (2) שימוש של נותן השירותים במידע טכני או בטכנולוגיה שסופקו על ידי המשרד. (3) שינוי מוצר/מערכת על ידי המשרד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נותן השירותים, כאשר אלמלא שימוש כזה לא היה במוצר/במערכת כשלעצמו כדי להפר זכויות צד ג'.</w:t>
            </w:r>
            <w:r w:rsidRPr="00304483">
              <w:rPr>
                <w:rFonts w:ascii="David" w:hAnsi="David" w:cs="David"/>
                <w:sz w:val="24"/>
                <w:szCs w:val="24"/>
                <w:rtl/>
              </w:rPr>
              <w:br/>
              <w:t>האמור בסעיף זה קובע את מלוא החבות של נותן השירותים בגין תביעות הפרת זכויות קניין רוחני</w:t>
            </w:r>
          </w:p>
        </w:tc>
        <w:tc>
          <w:tcPr>
            <w:tcW w:w="3311" w:type="dxa"/>
          </w:tcPr>
          <w:p w14:paraId="2FF89EAC"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lastRenderedPageBreak/>
              <w:t>הבקשה נדחית.</w:t>
            </w:r>
          </w:p>
          <w:p w14:paraId="6FEBF384" w14:textId="77777777"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חזקה שהמשרד יפעל בסבירות ומידתיות ככל ויידרש לעניין זה.</w:t>
            </w:r>
          </w:p>
          <w:p w14:paraId="1FAB3B46" w14:textId="564D77CE" w:rsidR="000E7F3B" w:rsidRPr="00304483" w:rsidRDefault="000E7F3B" w:rsidP="000E7F3B">
            <w:pPr>
              <w:spacing w:line="360" w:lineRule="auto"/>
              <w:jc w:val="both"/>
              <w:rPr>
                <w:rFonts w:ascii="David" w:hAnsi="David" w:cs="David"/>
                <w:sz w:val="24"/>
                <w:szCs w:val="24"/>
                <w:rtl/>
              </w:rPr>
            </w:pPr>
          </w:p>
        </w:tc>
      </w:tr>
      <w:tr w:rsidR="000E7F3B" w:rsidRPr="00304483" w14:paraId="2436935E" w14:textId="070DBA82" w:rsidTr="004704D3">
        <w:tc>
          <w:tcPr>
            <w:tcW w:w="1048" w:type="dxa"/>
            <w:vAlign w:val="bottom"/>
          </w:tcPr>
          <w:p w14:paraId="13BCC5A9"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00B99BD" w14:textId="67AFD01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25270A9B" w14:textId="6E8C7FBA"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18.1</w:t>
            </w:r>
          </w:p>
        </w:tc>
        <w:tc>
          <w:tcPr>
            <w:tcW w:w="3020" w:type="dxa"/>
            <w:vAlign w:val="bottom"/>
          </w:tcPr>
          <w:p w14:paraId="4BF79805" w14:textId="78EC87EA"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להוסיף ברישא של הסעיף: "בכפוף לתמורה המגיעה לנותן השירותים בהתאם להוראות הסכם זה"</w:t>
            </w:r>
            <w:r w:rsidRPr="00304483">
              <w:rPr>
                <w:rFonts w:ascii="David" w:hAnsi="David" w:cs="David"/>
                <w:sz w:val="24"/>
                <w:szCs w:val="24"/>
                <w:rtl/>
              </w:rPr>
              <w:br/>
              <w:t xml:space="preserve">כמו כן, נבקש להבהיר כי הוראות הסעיף לא יחולו לגבי זכויות הקניין במתודולוגיות, נהלי ושיטות עבודה, כלים סטנדרטיים, רעיונות, תפישות, </w:t>
            </w:r>
            <w:r w:rsidRPr="00304483">
              <w:rPr>
                <w:rFonts w:ascii="David" w:hAnsi="David" w:cs="David"/>
                <w:sz w:val="24"/>
                <w:szCs w:val="24"/>
              </w:rPr>
              <w:lastRenderedPageBreak/>
              <w:t>know-how</w:t>
            </w:r>
            <w:r w:rsidRPr="00304483">
              <w:rPr>
                <w:rFonts w:ascii="David" w:hAnsi="David" w:cs="David"/>
                <w:sz w:val="24"/>
                <w:szCs w:val="24"/>
                <w:rtl/>
              </w:rPr>
              <w:t xml:space="preserve"> ו/או פיתוחים סטנדרטיים ו/או ידע אשר הנו ידע גנרי ואלה יישארו בבעלות נותן השירותים.</w:t>
            </w:r>
          </w:p>
        </w:tc>
        <w:tc>
          <w:tcPr>
            <w:tcW w:w="3311" w:type="dxa"/>
          </w:tcPr>
          <w:p w14:paraId="79B1A640" w14:textId="77777777" w:rsidR="000E7F3B" w:rsidRPr="00304483" w:rsidRDefault="000E7F3B" w:rsidP="000E7F3B">
            <w:pPr>
              <w:spacing w:line="360" w:lineRule="auto"/>
              <w:jc w:val="both"/>
              <w:rPr>
                <w:rFonts w:ascii="David" w:hAnsi="David" w:cs="David"/>
                <w:sz w:val="24"/>
                <w:szCs w:val="24"/>
                <w:rtl/>
              </w:rPr>
            </w:pPr>
          </w:p>
          <w:p w14:paraId="34B8CB0B" w14:textId="28C9D1C5"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 xml:space="preserve">יובהר כי </w:t>
            </w:r>
            <w:r w:rsidRPr="00304483">
              <w:rPr>
                <w:rtl/>
              </w:rPr>
              <w:t xml:space="preserve"> </w:t>
            </w:r>
            <w:r w:rsidRPr="00304483">
              <w:rPr>
                <w:rFonts w:ascii="David" w:hAnsi="David" w:cs="David"/>
                <w:sz w:val="24"/>
                <w:szCs w:val="24"/>
                <w:rtl/>
              </w:rPr>
              <w:t xml:space="preserve">הוראות הסעיף לא יחולו לגבי זכויות הקניין במתודולוגיות, נהלי ושיטות עבודה, כלים סטנדרטיים, רעיונות, תפישות, </w:t>
            </w:r>
            <w:r w:rsidRPr="00304483">
              <w:rPr>
                <w:rFonts w:ascii="David" w:hAnsi="David" w:cs="David"/>
                <w:sz w:val="24"/>
                <w:szCs w:val="24"/>
              </w:rPr>
              <w:t>know-how</w:t>
            </w:r>
            <w:r w:rsidRPr="00304483">
              <w:rPr>
                <w:rFonts w:ascii="David" w:hAnsi="David" w:cs="David"/>
                <w:sz w:val="24"/>
                <w:szCs w:val="24"/>
                <w:rtl/>
              </w:rPr>
              <w:t xml:space="preserve"> ו/או פיתוחים סטנדרטיים ו/או ידע אשר הנו ידע </w:t>
            </w:r>
            <w:r w:rsidRPr="00304483">
              <w:rPr>
                <w:rFonts w:ascii="David" w:hAnsi="David" w:cs="David"/>
                <w:sz w:val="24"/>
                <w:szCs w:val="24"/>
                <w:rtl/>
              </w:rPr>
              <w:lastRenderedPageBreak/>
              <w:t>גנרי ואלה יישארו בבעלות נותן השירותים.</w:t>
            </w:r>
          </w:p>
        </w:tc>
      </w:tr>
      <w:tr w:rsidR="000E7F3B" w:rsidRPr="00304483" w14:paraId="3D2B5AF4" w14:textId="30523937" w:rsidTr="004704D3">
        <w:tc>
          <w:tcPr>
            <w:tcW w:w="1048" w:type="dxa"/>
            <w:vAlign w:val="bottom"/>
          </w:tcPr>
          <w:p w14:paraId="616F6FB8"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7BB2582" w14:textId="5ECFD9A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1045CF7" w14:textId="1F0CEC86"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18.5</w:t>
            </w:r>
          </w:p>
        </w:tc>
        <w:tc>
          <w:tcPr>
            <w:tcW w:w="3020" w:type="dxa"/>
            <w:vAlign w:val="bottom"/>
          </w:tcPr>
          <w:p w14:paraId="0B1DCF32" w14:textId="65CE93AE"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נותן השירותים לא יהיה אחראי לכל שינוי ו/או תוספת ו/או השלמות או עריכה מחדש כאמור בסעיף שלא בוצעו על ידו</w:t>
            </w:r>
          </w:p>
        </w:tc>
        <w:tc>
          <w:tcPr>
            <w:tcW w:w="3311" w:type="dxa"/>
          </w:tcPr>
          <w:p w14:paraId="2EA9A279"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3CCAD0B4" w14:textId="77777777"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חזקה על המשרד שיפעל בסבירות במקרה כאמור</w:t>
            </w:r>
          </w:p>
          <w:p w14:paraId="5D69D31D" w14:textId="389960BD" w:rsidR="000E7F3B" w:rsidRPr="00304483" w:rsidRDefault="000E7F3B" w:rsidP="000E7F3B">
            <w:pPr>
              <w:spacing w:line="360" w:lineRule="auto"/>
              <w:jc w:val="both"/>
              <w:rPr>
                <w:rFonts w:ascii="David" w:hAnsi="David" w:cs="David"/>
                <w:sz w:val="24"/>
                <w:szCs w:val="24"/>
                <w:rtl/>
              </w:rPr>
            </w:pPr>
          </w:p>
        </w:tc>
      </w:tr>
      <w:tr w:rsidR="000E7F3B" w:rsidRPr="00304483" w14:paraId="2BAA4D47" w14:textId="3FD4DB19" w:rsidTr="004704D3">
        <w:tc>
          <w:tcPr>
            <w:tcW w:w="1048" w:type="dxa"/>
            <w:vAlign w:val="bottom"/>
          </w:tcPr>
          <w:p w14:paraId="5328EBC7"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45D35835" w14:textId="66DEA653"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DB65D12" w14:textId="4DDA951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18.7</w:t>
            </w:r>
          </w:p>
        </w:tc>
        <w:tc>
          <w:tcPr>
            <w:tcW w:w="3020" w:type="dxa"/>
            <w:vAlign w:val="bottom"/>
          </w:tcPr>
          <w:p w14:paraId="63EA1CF7" w14:textId="5F6F5901"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חובת השיפוי תהיה כפופה לתנאי השיפוי המפורטים בהערתנו לסעיף 15.3 להסכם לעיל וכפופה לחריגים המפורטים בהערתנו לסעיף 16.7 להסכם לעיל.</w:t>
            </w:r>
          </w:p>
        </w:tc>
        <w:tc>
          <w:tcPr>
            <w:tcW w:w="3311" w:type="dxa"/>
          </w:tcPr>
          <w:p w14:paraId="5AB8B927"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63E62692" w14:textId="605F8DE3" w:rsidR="000E7F3B" w:rsidRPr="00304483" w:rsidRDefault="000E7F3B" w:rsidP="000E7F3B">
            <w:pPr>
              <w:spacing w:line="360" w:lineRule="auto"/>
              <w:jc w:val="both"/>
              <w:rPr>
                <w:rFonts w:ascii="David" w:hAnsi="David" w:cs="David"/>
                <w:sz w:val="24"/>
                <w:szCs w:val="24"/>
                <w:rtl/>
              </w:rPr>
            </w:pPr>
          </w:p>
        </w:tc>
      </w:tr>
      <w:tr w:rsidR="000E7F3B" w:rsidRPr="00304483" w14:paraId="700B1F1A" w14:textId="0F629CBD" w:rsidTr="004704D3">
        <w:tc>
          <w:tcPr>
            <w:tcW w:w="1048" w:type="dxa"/>
            <w:vAlign w:val="bottom"/>
          </w:tcPr>
          <w:p w14:paraId="5F22EB3A"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09B3EC63" w14:textId="069FAE40"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7924539" w14:textId="559666F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19.1</w:t>
            </w:r>
          </w:p>
        </w:tc>
        <w:tc>
          <w:tcPr>
            <w:tcW w:w="3020" w:type="dxa"/>
            <w:vAlign w:val="bottom"/>
          </w:tcPr>
          <w:p w14:paraId="59A7052F" w14:textId="681D4FFB"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 xml:space="preserve">נבקש להוסיף לרשימת החריגים למידע הסודי גם מידע שהיה בנחלת הכלל או מצוי בחזקת נותן השירותים קודם לגילוי; פותח באופן עצמאי על ידי נותן השירותים; נמסר לנותן השירותים ע"י צד ג' ללא חובת סודיות; מידע אשר ייווצר על ידי נותן השירותים במסגרת מתן השירותים ואשר הינו </w:t>
            </w:r>
            <w:proofErr w:type="spellStart"/>
            <w:r w:rsidRPr="00304483">
              <w:rPr>
                <w:rFonts w:ascii="David" w:hAnsi="David" w:cs="David"/>
                <w:sz w:val="24"/>
                <w:szCs w:val="24"/>
                <w:rtl/>
              </w:rPr>
              <w:t>ג'נרי</w:t>
            </w:r>
            <w:proofErr w:type="spellEnd"/>
            <w:r w:rsidRPr="00304483">
              <w:rPr>
                <w:rFonts w:ascii="David" w:hAnsi="David" w:cs="David"/>
                <w:sz w:val="24"/>
                <w:szCs w:val="24"/>
                <w:rtl/>
              </w:rPr>
              <w:t>, כללי ואינו ייחודי למשרד ו/או מידע אשר גילויו נדרש עפ"י דין.</w:t>
            </w:r>
          </w:p>
        </w:tc>
        <w:tc>
          <w:tcPr>
            <w:tcW w:w="3311" w:type="dxa"/>
          </w:tcPr>
          <w:p w14:paraId="28C1F2DA"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5523AF23" w14:textId="5D426E31" w:rsidR="000E7F3B" w:rsidRPr="00304483" w:rsidRDefault="000E7F3B" w:rsidP="000E7F3B">
            <w:pPr>
              <w:spacing w:line="360" w:lineRule="auto"/>
              <w:jc w:val="both"/>
              <w:rPr>
                <w:rFonts w:ascii="David" w:hAnsi="David" w:cs="David"/>
                <w:sz w:val="24"/>
                <w:szCs w:val="24"/>
                <w:rtl/>
              </w:rPr>
            </w:pPr>
          </w:p>
        </w:tc>
      </w:tr>
      <w:tr w:rsidR="000E7F3B" w:rsidRPr="00304483" w14:paraId="13CB8352" w14:textId="5502BF8F" w:rsidTr="004704D3">
        <w:tc>
          <w:tcPr>
            <w:tcW w:w="1048" w:type="dxa"/>
            <w:vAlign w:val="bottom"/>
          </w:tcPr>
          <w:p w14:paraId="5224DC39"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12A429D6" w14:textId="36EC768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6F01FE5" w14:textId="05F95393"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19.5</w:t>
            </w:r>
          </w:p>
        </w:tc>
        <w:tc>
          <w:tcPr>
            <w:tcW w:w="3020" w:type="dxa"/>
            <w:vAlign w:val="bottom"/>
          </w:tcPr>
          <w:p w14:paraId="6B214F92" w14:textId="51766AE8"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 xml:space="preserve">האם הכוונה לנוהל ההיפרדות שמופיע בסעיף 25 להסכם? </w:t>
            </w:r>
          </w:p>
        </w:tc>
        <w:tc>
          <w:tcPr>
            <w:tcW w:w="3311" w:type="dxa"/>
          </w:tcPr>
          <w:p w14:paraId="657BB5BA" w14:textId="588A2B89"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 xml:space="preserve">כן, נפלה טעות בהפניה </w:t>
            </w:r>
            <w:proofErr w:type="spellStart"/>
            <w:r w:rsidRPr="00304483">
              <w:rPr>
                <w:rFonts w:ascii="David" w:hAnsi="David" w:cs="David" w:hint="cs"/>
                <w:sz w:val="24"/>
                <w:szCs w:val="24"/>
                <w:rtl/>
              </w:rPr>
              <w:t>שבסע</w:t>
            </w:r>
            <w:proofErr w:type="spellEnd"/>
            <w:r w:rsidRPr="00304483">
              <w:rPr>
                <w:rFonts w:ascii="David" w:hAnsi="David" w:cs="David" w:hint="cs"/>
                <w:sz w:val="24"/>
                <w:szCs w:val="24"/>
                <w:rtl/>
              </w:rPr>
              <w:t>' 19.5</w:t>
            </w:r>
          </w:p>
        </w:tc>
      </w:tr>
      <w:tr w:rsidR="000E7F3B" w:rsidRPr="00304483" w14:paraId="240657A2" w14:textId="55F7862C" w:rsidTr="004704D3">
        <w:tc>
          <w:tcPr>
            <w:tcW w:w="1048" w:type="dxa"/>
            <w:vAlign w:val="bottom"/>
          </w:tcPr>
          <w:p w14:paraId="7A0ABC96"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0E40FB2E" w14:textId="288C42D5"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7626A8B" w14:textId="4907DE35"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20.3</w:t>
            </w:r>
          </w:p>
        </w:tc>
        <w:tc>
          <w:tcPr>
            <w:tcW w:w="3020" w:type="dxa"/>
            <w:vAlign w:val="bottom"/>
          </w:tcPr>
          <w:p w14:paraId="08F1C281" w14:textId="05047753"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למחוק סעיף זה שכן ככל שנעשתה המחאת זכויות וחובת באישור המשרד הרי שמשמעותה היא שנותן השירותים לא יהיה יותר אחראי לביצוע ההסכם אלא הגורף שאליו הוסבו הזכויות והחובות</w:t>
            </w:r>
          </w:p>
        </w:tc>
        <w:tc>
          <w:tcPr>
            <w:tcW w:w="3311" w:type="dxa"/>
          </w:tcPr>
          <w:p w14:paraId="13E32B84" w14:textId="07846C5A"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מקובל</w:t>
            </w:r>
          </w:p>
        </w:tc>
      </w:tr>
      <w:tr w:rsidR="000E7F3B" w:rsidRPr="00304483" w14:paraId="2679BEA8" w14:textId="0D091F27" w:rsidTr="004704D3">
        <w:tc>
          <w:tcPr>
            <w:tcW w:w="1048" w:type="dxa"/>
            <w:vAlign w:val="bottom"/>
          </w:tcPr>
          <w:p w14:paraId="00817212"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49472BE9" w14:textId="27ECAFC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0EC87AE7" w14:textId="4DE46CBF"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21.1</w:t>
            </w:r>
          </w:p>
        </w:tc>
        <w:tc>
          <w:tcPr>
            <w:tcW w:w="3020" w:type="dxa"/>
            <w:vAlign w:val="bottom"/>
          </w:tcPr>
          <w:p w14:paraId="0101DCFB" w14:textId="359E2399"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כי קודם להפעלת סמכות המשרד על פי הסעיף תינתן לנותן השירותים התראה בכתב והזדמנות לתקן את ההפרה</w:t>
            </w:r>
          </w:p>
        </w:tc>
        <w:tc>
          <w:tcPr>
            <w:tcW w:w="3311" w:type="dxa"/>
          </w:tcPr>
          <w:p w14:paraId="31FCD77D" w14:textId="59F12F71"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במקרים כאמור תינתן הודעה מוקדמת לספק, למשרד נתון שיקול הדעת האם לאפשר לספק לתקן את ההפרה</w:t>
            </w:r>
          </w:p>
        </w:tc>
      </w:tr>
      <w:tr w:rsidR="000E7F3B" w:rsidRPr="00304483" w14:paraId="1B40D9A8" w14:textId="4BE3925A" w:rsidTr="004704D3">
        <w:tc>
          <w:tcPr>
            <w:tcW w:w="1048" w:type="dxa"/>
            <w:vAlign w:val="bottom"/>
          </w:tcPr>
          <w:p w14:paraId="5D821BBD"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C22D2DB" w14:textId="3E2073A8"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263C1AD0" w14:textId="4F2CBEE4"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21.2</w:t>
            </w:r>
          </w:p>
        </w:tc>
        <w:tc>
          <w:tcPr>
            <w:tcW w:w="3020" w:type="dxa"/>
            <w:vAlign w:val="bottom"/>
          </w:tcPr>
          <w:p w14:paraId="636F06F6" w14:textId="3C1FACFC"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נותן השירותים לא יהיה אחראי לשירותים שלא בוצעו על ידו</w:t>
            </w:r>
          </w:p>
        </w:tc>
        <w:tc>
          <w:tcPr>
            <w:tcW w:w="3311" w:type="dxa"/>
          </w:tcPr>
          <w:p w14:paraId="74726C85" w14:textId="7565F27C"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מקובל</w:t>
            </w:r>
          </w:p>
        </w:tc>
      </w:tr>
      <w:tr w:rsidR="000E7F3B" w:rsidRPr="00304483" w14:paraId="74A1BA43" w14:textId="64BA24BF" w:rsidTr="004704D3">
        <w:tc>
          <w:tcPr>
            <w:tcW w:w="1048" w:type="dxa"/>
            <w:vAlign w:val="bottom"/>
          </w:tcPr>
          <w:p w14:paraId="3211DF74"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5C425E0E" w14:textId="7E01D25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8D96E87" w14:textId="02A41310"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21.4</w:t>
            </w:r>
          </w:p>
        </w:tc>
        <w:tc>
          <w:tcPr>
            <w:tcW w:w="3020" w:type="dxa"/>
            <w:vAlign w:val="bottom"/>
          </w:tcPr>
          <w:p w14:paraId="72B62DE5" w14:textId="6ADD5A2D"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למחוק את הרישא לסעיף שכן למשרד מוקנים סעדים רבים אחרים בהתאם להוראות ההסכם. כמו כן נבקש להבהיר כי חובת השיפוי תהיה כפופה לתנאי השיפוי המפורטים בהערתנו לסעיף 15.3 להסכם לעיל.</w:t>
            </w:r>
          </w:p>
        </w:tc>
        <w:tc>
          <w:tcPr>
            <w:tcW w:w="3311" w:type="dxa"/>
          </w:tcPr>
          <w:p w14:paraId="49DAB2DF"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5420AC18" w14:textId="21CF93D6" w:rsidR="000E7F3B" w:rsidRPr="00304483" w:rsidRDefault="000E7F3B" w:rsidP="000E7F3B">
            <w:pPr>
              <w:spacing w:line="360" w:lineRule="auto"/>
              <w:jc w:val="both"/>
              <w:rPr>
                <w:rFonts w:ascii="David" w:hAnsi="David" w:cs="David"/>
                <w:sz w:val="24"/>
                <w:szCs w:val="24"/>
                <w:rtl/>
              </w:rPr>
            </w:pPr>
          </w:p>
        </w:tc>
      </w:tr>
      <w:tr w:rsidR="000E7F3B" w:rsidRPr="00304483" w14:paraId="608DFD63" w14:textId="04770677" w:rsidTr="004704D3">
        <w:tc>
          <w:tcPr>
            <w:tcW w:w="1048" w:type="dxa"/>
            <w:vAlign w:val="bottom"/>
          </w:tcPr>
          <w:p w14:paraId="4442B902"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89912F1" w14:textId="26F02DE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296BD989" w14:textId="6B7C054E"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21.6</w:t>
            </w:r>
          </w:p>
        </w:tc>
        <w:tc>
          <w:tcPr>
            <w:tcW w:w="3020" w:type="dxa"/>
            <w:vAlign w:val="bottom"/>
          </w:tcPr>
          <w:p w14:paraId="4EC05AD1" w14:textId="58720663"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קודם לביטול ההסכם על אתר תינתן לנותן השירותים התראה בכתב של 7 ימים לפחות והזדמנות לתקן את ההפרה</w:t>
            </w:r>
          </w:p>
        </w:tc>
        <w:tc>
          <w:tcPr>
            <w:tcW w:w="3311" w:type="dxa"/>
          </w:tcPr>
          <w:p w14:paraId="653FAC5D" w14:textId="3FBF845D"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 xml:space="preserve">במקרה כאמור </w:t>
            </w:r>
            <w:r w:rsidRPr="00304483">
              <w:rPr>
                <w:rFonts w:ascii="David" w:hAnsi="David" w:cs="David"/>
                <w:sz w:val="24"/>
                <w:szCs w:val="24"/>
                <w:rtl/>
              </w:rPr>
              <w:t xml:space="preserve"> תינתן לנותן השירותים התראה בכתב של 7 ימים לפחות</w:t>
            </w:r>
            <w:r w:rsidRPr="00304483">
              <w:rPr>
                <w:rFonts w:ascii="David" w:hAnsi="David" w:cs="David" w:hint="cs"/>
                <w:sz w:val="24"/>
                <w:szCs w:val="24"/>
                <w:rtl/>
              </w:rPr>
              <w:t xml:space="preserve">, </w:t>
            </w:r>
            <w:proofErr w:type="spellStart"/>
            <w:r w:rsidRPr="00304483">
              <w:rPr>
                <w:rFonts w:ascii="David" w:hAnsi="David" w:cs="David" w:hint="cs"/>
                <w:sz w:val="24"/>
                <w:szCs w:val="24"/>
                <w:rtl/>
              </w:rPr>
              <w:t>לשק"ד</w:t>
            </w:r>
            <w:proofErr w:type="spellEnd"/>
            <w:r w:rsidRPr="00304483">
              <w:rPr>
                <w:rFonts w:ascii="David" w:hAnsi="David" w:cs="David" w:hint="cs"/>
                <w:sz w:val="24"/>
                <w:szCs w:val="24"/>
                <w:rtl/>
              </w:rPr>
              <w:t xml:space="preserve"> המשרד האם לתת לנותן השירותים</w:t>
            </w:r>
            <w:r w:rsidRPr="00304483">
              <w:rPr>
                <w:rFonts w:ascii="David" w:hAnsi="David" w:cs="David"/>
                <w:sz w:val="24"/>
                <w:szCs w:val="24"/>
                <w:rtl/>
              </w:rPr>
              <w:t xml:space="preserve"> הזדמנות לתקן את ההפרה</w:t>
            </w:r>
          </w:p>
        </w:tc>
      </w:tr>
      <w:tr w:rsidR="000E7F3B" w:rsidRPr="00304483" w14:paraId="42A0E648" w14:textId="56C46146" w:rsidTr="004704D3">
        <w:tc>
          <w:tcPr>
            <w:tcW w:w="1048" w:type="dxa"/>
            <w:vAlign w:val="bottom"/>
          </w:tcPr>
          <w:p w14:paraId="71A3CE04"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22B217DD" w14:textId="671EA58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734B35D8" w14:textId="0FE47FE5"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21.8 25.3</w:t>
            </w:r>
          </w:p>
        </w:tc>
        <w:tc>
          <w:tcPr>
            <w:tcW w:w="3020" w:type="dxa"/>
            <w:vAlign w:val="bottom"/>
          </w:tcPr>
          <w:p w14:paraId="342352C6" w14:textId="298520E2"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המשרד ישלם לנותן השירותים השירות גם הוצאות שהוציא לצורך קיום ההסכם ושאינן ניתנות לביטול</w:t>
            </w:r>
          </w:p>
        </w:tc>
        <w:tc>
          <w:tcPr>
            <w:tcW w:w="3311" w:type="dxa"/>
          </w:tcPr>
          <w:p w14:paraId="5AE31767"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46D48D13" w14:textId="5D881DC6" w:rsidR="000E7F3B" w:rsidRPr="00304483" w:rsidRDefault="000E7F3B" w:rsidP="000E7F3B">
            <w:pPr>
              <w:spacing w:line="360" w:lineRule="auto"/>
              <w:jc w:val="both"/>
              <w:rPr>
                <w:rFonts w:ascii="David" w:hAnsi="David" w:cs="David"/>
                <w:sz w:val="24"/>
                <w:szCs w:val="24"/>
                <w:rtl/>
              </w:rPr>
            </w:pPr>
          </w:p>
        </w:tc>
      </w:tr>
      <w:tr w:rsidR="000E7F3B" w:rsidRPr="00304483" w14:paraId="43324726" w14:textId="6334F927" w:rsidTr="004704D3">
        <w:tc>
          <w:tcPr>
            <w:tcW w:w="1048" w:type="dxa"/>
            <w:vAlign w:val="bottom"/>
          </w:tcPr>
          <w:p w14:paraId="0815BB53"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2A284090" w14:textId="1DC204DE"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E9251EB" w14:textId="4C0B36A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21.10 (</w:t>
            </w:r>
            <w:r w:rsidRPr="00304483">
              <w:rPr>
                <w:rFonts w:ascii="David" w:hAnsi="David" w:cs="David"/>
                <w:sz w:val="24"/>
                <w:szCs w:val="24"/>
                <w:rtl/>
              </w:rPr>
              <w:t>א</w:t>
            </w:r>
            <w:r w:rsidRPr="00304483">
              <w:rPr>
                <w:rFonts w:ascii="David" w:hAnsi="David" w:cs="David"/>
                <w:sz w:val="24"/>
                <w:szCs w:val="24"/>
              </w:rPr>
              <w:t>)</w:t>
            </w:r>
          </w:p>
        </w:tc>
        <w:tc>
          <w:tcPr>
            <w:tcW w:w="3020" w:type="dxa"/>
            <w:vAlign w:val="bottom"/>
          </w:tcPr>
          <w:p w14:paraId="44C0140D" w14:textId="275DA511"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רק פיגור ואי עמידה בלוח זמנים באופן חוזר ייחשב כהפרה יסודית של ההסכם</w:t>
            </w:r>
          </w:p>
        </w:tc>
        <w:tc>
          <w:tcPr>
            <w:tcW w:w="3311" w:type="dxa"/>
          </w:tcPr>
          <w:p w14:paraId="57529FB5"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0247328D" w14:textId="5E9EB3D1" w:rsidR="000E7F3B" w:rsidRPr="00304483" w:rsidRDefault="000E7F3B" w:rsidP="000E7F3B">
            <w:pPr>
              <w:spacing w:line="360" w:lineRule="auto"/>
              <w:jc w:val="both"/>
              <w:rPr>
                <w:rFonts w:ascii="David" w:hAnsi="David" w:cs="David"/>
                <w:sz w:val="24"/>
                <w:szCs w:val="24"/>
                <w:rtl/>
              </w:rPr>
            </w:pPr>
          </w:p>
        </w:tc>
      </w:tr>
      <w:tr w:rsidR="000E7F3B" w:rsidRPr="00304483" w14:paraId="4AFE7458" w14:textId="006AF57D" w:rsidTr="004704D3">
        <w:tc>
          <w:tcPr>
            <w:tcW w:w="1048" w:type="dxa"/>
            <w:vAlign w:val="bottom"/>
          </w:tcPr>
          <w:p w14:paraId="57DD4486"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2407DCBD" w14:textId="374168AE"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4640B273" w14:textId="653C82E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21.10(</w:t>
            </w:r>
            <w:r w:rsidRPr="00304483">
              <w:rPr>
                <w:rFonts w:ascii="David" w:hAnsi="David" w:cs="David"/>
                <w:sz w:val="24"/>
                <w:szCs w:val="24"/>
                <w:rtl/>
              </w:rPr>
              <w:t>ד</w:t>
            </w:r>
            <w:r w:rsidRPr="00304483">
              <w:rPr>
                <w:rFonts w:ascii="David" w:hAnsi="David" w:cs="David"/>
                <w:sz w:val="24"/>
                <w:szCs w:val="24"/>
              </w:rPr>
              <w:t>)</w:t>
            </w:r>
          </w:p>
        </w:tc>
        <w:tc>
          <w:tcPr>
            <w:tcW w:w="3020" w:type="dxa"/>
            <w:vAlign w:val="bottom"/>
          </w:tcPr>
          <w:p w14:paraId="5E9AA01F" w14:textId="5E5D8EEB"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להוסיף בסיפא: "ושלא בוטל תוך 30 יום"</w:t>
            </w:r>
          </w:p>
        </w:tc>
        <w:tc>
          <w:tcPr>
            <w:tcW w:w="3311" w:type="dxa"/>
          </w:tcPr>
          <w:p w14:paraId="5565B121"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22585A9C" w14:textId="0C08877B" w:rsidR="000E7F3B" w:rsidRPr="00304483" w:rsidRDefault="000E7F3B" w:rsidP="000E7F3B">
            <w:pPr>
              <w:spacing w:line="360" w:lineRule="auto"/>
              <w:jc w:val="both"/>
              <w:rPr>
                <w:rFonts w:ascii="David" w:hAnsi="David" w:cs="David"/>
                <w:sz w:val="24"/>
                <w:szCs w:val="24"/>
                <w:rtl/>
              </w:rPr>
            </w:pPr>
          </w:p>
        </w:tc>
      </w:tr>
      <w:tr w:rsidR="000E7F3B" w:rsidRPr="00304483" w14:paraId="59E388A4" w14:textId="3298E4DD" w:rsidTr="004704D3">
        <w:tc>
          <w:tcPr>
            <w:tcW w:w="1048" w:type="dxa"/>
            <w:vAlign w:val="bottom"/>
          </w:tcPr>
          <w:p w14:paraId="0DEDA0A4"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4DD09F3A" w14:textId="63599F3E"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2696BFE0" w14:textId="5D77AB44"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22.6</w:t>
            </w:r>
          </w:p>
        </w:tc>
        <w:tc>
          <w:tcPr>
            <w:tcW w:w="3020" w:type="dxa"/>
            <w:vAlign w:val="bottom"/>
          </w:tcPr>
          <w:p w14:paraId="70385957" w14:textId="3B0AC0E4"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 xml:space="preserve">נבקש כי חילוט הערבות יתבצע רק בגין הפרה יסודית שלא תוקנה זמן סביר לאחר קבלת התראה בכתב. כמו כן, נבקש כי הסכומים שיחולטו ישקפו את הנזק שנגרם למשרד בפועל וכי </w:t>
            </w:r>
            <w:r w:rsidRPr="00304483">
              <w:rPr>
                <w:rFonts w:ascii="David" w:hAnsi="David" w:cs="David"/>
                <w:sz w:val="24"/>
                <w:szCs w:val="24"/>
                <w:rtl/>
              </w:rPr>
              <w:lastRenderedPageBreak/>
              <w:t>הערבות לא תהווה פיצוי מוסכם.</w:t>
            </w:r>
          </w:p>
        </w:tc>
        <w:tc>
          <w:tcPr>
            <w:tcW w:w="3311" w:type="dxa"/>
          </w:tcPr>
          <w:p w14:paraId="7FAA9F1C"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lastRenderedPageBreak/>
              <w:t>הבקשה נדחית.</w:t>
            </w:r>
          </w:p>
          <w:p w14:paraId="2E90C2F2" w14:textId="0B1357D9" w:rsidR="000E7F3B" w:rsidRPr="00304483" w:rsidRDefault="000E7F3B" w:rsidP="000E7F3B">
            <w:pPr>
              <w:spacing w:line="360" w:lineRule="auto"/>
              <w:jc w:val="both"/>
              <w:rPr>
                <w:rFonts w:ascii="David" w:hAnsi="David" w:cs="David"/>
                <w:sz w:val="24"/>
                <w:szCs w:val="24"/>
                <w:rtl/>
              </w:rPr>
            </w:pPr>
          </w:p>
        </w:tc>
      </w:tr>
      <w:tr w:rsidR="000E7F3B" w:rsidRPr="00304483" w14:paraId="0CCEC63E" w14:textId="02939925" w:rsidTr="004704D3">
        <w:tc>
          <w:tcPr>
            <w:tcW w:w="1048" w:type="dxa"/>
            <w:vAlign w:val="bottom"/>
          </w:tcPr>
          <w:p w14:paraId="17BB84AC"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62718DD" w14:textId="003F0B08"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7261BD21" w14:textId="52F2427E"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22.9</w:t>
            </w:r>
          </w:p>
        </w:tc>
        <w:tc>
          <w:tcPr>
            <w:tcW w:w="3020" w:type="dxa"/>
            <w:vAlign w:val="bottom"/>
          </w:tcPr>
          <w:p w14:paraId="0FDD7E26" w14:textId="004BAE13"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כי חילוט הערבות יתבצע רק בגין הפרה יסודית שלא תוקנה זמן סביר לאחר קבלת התראה בכתב. כמו כן, נבקש כי הסכומים שיחולטו ישקפו את הנזק שנגרם למשרד בפועל וכי הערבות לא תהווה פיצוי מוסכם.</w:t>
            </w:r>
          </w:p>
        </w:tc>
        <w:tc>
          <w:tcPr>
            <w:tcW w:w="3311" w:type="dxa"/>
          </w:tcPr>
          <w:p w14:paraId="1D6CD19F"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7366C664" w14:textId="1277186D" w:rsidR="000E7F3B" w:rsidRPr="00304483" w:rsidRDefault="000E7F3B" w:rsidP="000E7F3B">
            <w:pPr>
              <w:spacing w:line="360" w:lineRule="auto"/>
              <w:jc w:val="both"/>
              <w:rPr>
                <w:rFonts w:ascii="David" w:hAnsi="David" w:cs="David"/>
                <w:sz w:val="24"/>
                <w:szCs w:val="24"/>
                <w:rtl/>
              </w:rPr>
            </w:pPr>
          </w:p>
        </w:tc>
      </w:tr>
      <w:tr w:rsidR="000E7F3B" w:rsidRPr="00304483" w14:paraId="00E1F7C9" w14:textId="48D5D763" w:rsidTr="004704D3">
        <w:tc>
          <w:tcPr>
            <w:tcW w:w="1048" w:type="dxa"/>
            <w:vAlign w:val="bottom"/>
          </w:tcPr>
          <w:p w14:paraId="74440BDB"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4909B5C2" w14:textId="0D96EEE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535E214" w14:textId="32EDC01B"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22.10</w:t>
            </w:r>
          </w:p>
        </w:tc>
        <w:tc>
          <w:tcPr>
            <w:tcW w:w="3020" w:type="dxa"/>
            <w:vAlign w:val="bottom"/>
          </w:tcPr>
          <w:p w14:paraId="7187D04F" w14:textId="2AA19DF7"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כי חילוט הערבות יתבצע רק בגין הפרה יסודית שלא תוקנה זמן סביר לאחר קבלת התראה בכתב. כמו כן, נבקש כי הסכומים שיחולטו ישקפו את הנזק שנגרם למשרד בפועל וכי הערבות לא תהווה פיצוי מוסכם.</w:t>
            </w:r>
          </w:p>
        </w:tc>
        <w:tc>
          <w:tcPr>
            <w:tcW w:w="3311" w:type="dxa"/>
          </w:tcPr>
          <w:p w14:paraId="097D55B3"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4EB4DD3C" w14:textId="1B173452" w:rsidR="000E7F3B" w:rsidRPr="00304483" w:rsidRDefault="000E7F3B" w:rsidP="000E7F3B">
            <w:pPr>
              <w:spacing w:line="360" w:lineRule="auto"/>
              <w:jc w:val="both"/>
              <w:rPr>
                <w:rFonts w:ascii="David" w:hAnsi="David" w:cs="David"/>
                <w:sz w:val="24"/>
                <w:szCs w:val="24"/>
                <w:rtl/>
              </w:rPr>
            </w:pPr>
          </w:p>
        </w:tc>
      </w:tr>
      <w:tr w:rsidR="000E7F3B" w:rsidRPr="00304483" w14:paraId="5B46D8D9" w14:textId="0B9832B2" w:rsidTr="004704D3">
        <w:tc>
          <w:tcPr>
            <w:tcW w:w="1048" w:type="dxa"/>
            <w:vAlign w:val="bottom"/>
          </w:tcPr>
          <w:p w14:paraId="12A9734D"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431FB121" w14:textId="7257C1D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50CD8E11" w14:textId="65EF879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22.10</w:t>
            </w:r>
          </w:p>
        </w:tc>
        <w:tc>
          <w:tcPr>
            <w:tcW w:w="3020" w:type="dxa"/>
            <w:vAlign w:val="bottom"/>
          </w:tcPr>
          <w:p w14:paraId="09B91250" w14:textId="4F2EC878"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כי חילוט הערבות יתבצע רק בגין הפרה יסודית שלא תוקנה זמן סביר לאחר קבלת התראה בכתב. כמו כן, נבקש כי הסכומים שיחולטו ישקפו את הנזק שנגרם למשרד בפועל וכי הערבות לא תהווה פיצוי מוסכם.</w:t>
            </w:r>
          </w:p>
        </w:tc>
        <w:tc>
          <w:tcPr>
            <w:tcW w:w="3311" w:type="dxa"/>
          </w:tcPr>
          <w:p w14:paraId="41C71E2C"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68DD9FB8" w14:textId="5C23B610" w:rsidR="000E7F3B" w:rsidRPr="00304483" w:rsidRDefault="000E7F3B" w:rsidP="000E7F3B">
            <w:pPr>
              <w:spacing w:line="360" w:lineRule="auto"/>
              <w:jc w:val="both"/>
              <w:rPr>
                <w:rFonts w:ascii="David" w:hAnsi="David" w:cs="David"/>
                <w:sz w:val="24"/>
                <w:szCs w:val="24"/>
                <w:rtl/>
              </w:rPr>
            </w:pPr>
          </w:p>
        </w:tc>
      </w:tr>
      <w:tr w:rsidR="000E7F3B" w:rsidRPr="00304483" w14:paraId="49DA9344" w14:textId="19453382" w:rsidTr="004704D3">
        <w:tc>
          <w:tcPr>
            <w:tcW w:w="1048" w:type="dxa"/>
            <w:vAlign w:val="bottom"/>
          </w:tcPr>
          <w:p w14:paraId="52ED93CF"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CE7139A" w14:textId="2BB4974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5EA7CFC0" w14:textId="3131F6D6"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22.11</w:t>
            </w:r>
          </w:p>
        </w:tc>
        <w:tc>
          <w:tcPr>
            <w:tcW w:w="3020" w:type="dxa"/>
            <w:vAlign w:val="bottom"/>
          </w:tcPr>
          <w:p w14:paraId="7F4C4450" w14:textId="78D00048"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כי חילוט הערבות יתבצע רק בגין הפרה יסודית שלא תוקנה זמן סביר לאחר קבלת התראה בכתב. כמו כן, נבקש כי הסכומים שיחולטו ישקפו את הנזק שנגרם למשרד בפועל וכי הערבות לא תהווה פיצוי מוסכם.</w:t>
            </w:r>
          </w:p>
        </w:tc>
        <w:tc>
          <w:tcPr>
            <w:tcW w:w="3311" w:type="dxa"/>
          </w:tcPr>
          <w:p w14:paraId="1F6C0025"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0ED5B7A7" w14:textId="33E75087" w:rsidR="000E7F3B" w:rsidRPr="00304483" w:rsidRDefault="000E7F3B" w:rsidP="000E7F3B">
            <w:pPr>
              <w:spacing w:line="360" w:lineRule="auto"/>
              <w:jc w:val="both"/>
              <w:rPr>
                <w:rFonts w:ascii="David" w:hAnsi="David" w:cs="David"/>
                <w:sz w:val="24"/>
                <w:szCs w:val="24"/>
                <w:rtl/>
              </w:rPr>
            </w:pPr>
          </w:p>
        </w:tc>
      </w:tr>
      <w:tr w:rsidR="000E7F3B" w:rsidRPr="00304483" w14:paraId="00842D1C" w14:textId="37F348B3" w:rsidTr="004704D3">
        <w:tc>
          <w:tcPr>
            <w:tcW w:w="1048" w:type="dxa"/>
            <w:vAlign w:val="bottom"/>
          </w:tcPr>
          <w:p w14:paraId="2069A98A"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4427009" w14:textId="4A1D3F90"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526D031B" w14:textId="64D74C0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22.12</w:t>
            </w:r>
          </w:p>
        </w:tc>
        <w:tc>
          <w:tcPr>
            <w:tcW w:w="3020" w:type="dxa"/>
            <w:vAlign w:val="bottom"/>
          </w:tcPr>
          <w:p w14:paraId="1099D719" w14:textId="66D9F3DB"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 xml:space="preserve">נבקש כי חילוט הערבות יתבצע רק בגין הפרה יסודית שלא תוקנה זמן סביר לאחר קבלת </w:t>
            </w:r>
            <w:r w:rsidRPr="00304483">
              <w:rPr>
                <w:rFonts w:ascii="David" w:hAnsi="David" w:cs="David"/>
                <w:sz w:val="24"/>
                <w:szCs w:val="24"/>
                <w:rtl/>
              </w:rPr>
              <w:lastRenderedPageBreak/>
              <w:t>התראה בכתב. כמו כן, נבקש כי הסכומים שיחולטו ישקפו את הנזק שנגרם למשרד בפועל וכי הערבות לא תהווה פיצוי מוסכם.</w:t>
            </w:r>
          </w:p>
        </w:tc>
        <w:tc>
          <w:tcPr>
            <w:tcW w:w="3311" w:type="dxa"/>
          </w:tcPr>
          <w:p w14:paraId="10897B6F"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lastRenderedPageBreak/>
              <w:t>הבקשה נדחית.</w:t>
            </w:r>
          </w:p>
          <w:p w14:paraId="0B38DC5D" w14:textId="15FB4239" w:rsidR="000E7F3B" w:rsidRPr="00304483" w:rsidRDefault="000E7F3B" w:rsidP="000E7F3B">
            <w:pPr>
              <w:spacing w:line="360" w:lineRule="auto"/>
              <w:jc w:val="both"/>
              <w:rPr>
                <w:rFonts w:ascii="David" w:hAnsi="David" w:cs="David"/>
                <w:sz w:val="24"/>
                <w:szCs w:val="24"/>
                <w:rtl/>
              </w:rPr>
            </w:pPr>
          </w:p>
        </w:tc>
      </w:tr>
      <w:tr w:rsidR="000E7F3B" w:rsidRPr="00304483" w14:paraId="41BFD8F8" w14:textId="1F6A8D64" w:rsidTr="004704D3">
        <w:tc>
          <w:tcPr>
            <w:tcW w:w="1048" w:type="dxa"/>
            <w:vAlign w:val="bottom"/>
          </w:tcPr>
          <w:p w14:paraId="641BD931"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057B2D3" w14:textId="5F1C41F1"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63C46A93" w14:textId="328D868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22.13</w:t>
            </w:r>
          </w:p>
        </w:tc>
        <w:tc>
          <w:tcPr>
            <w:tcW w:w="3020" w:type="dxa"/>
            <w:vAlign w:val="bottom"/>
          </w:tcPr>
          <w:p w14:paraId="1B682A75" w14:textId="3B1D07E3"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כי חילוט הערבות יתבצע רק בגין הפרה יסודית שלא תוקנה זמן סביר לאחר קבלת התראה בכתב. כמו כן, נבקש כי הסכומים שיחולטו ישקפו את הנזק שנגרם למשרד בפועל וכי הערבות לא תהווה פיצוי מוסכם.</w:t>
            </w:r>
          </w:p>
        </w:tc>
        <w:tc>
          <w:tcPr>
            <w:tcW w:w="3311" w:type="dxa"/>
          </w:tcPr>
          <w:p w14:paraId="26FAF053"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55BEF23E" w14:textId="1D054673" w:rsidR="000E7F3B" w:rsidRPr="00304483" w:rsidRDefault="000E7F3B" w:rsidP="000E7F3B">
            <w:pPr>
              <w:spacing w:line="360" w:lineRule="auto"/>
              <w:jc w:val="both"/>
              <w:rPr>
                <w:rFonts w:ascii="David" w:hAnsi="David" w:cs="David"/>
                <w:sz w:val="24"/>
                <w:szCs w:val="24"/>
                <w:rtl/>
              </w:rPr>
            </w:pPr>
          </w:p>
        </w:tc>
      </w:tr>
      <w:tr w:rsidR="000E7F3B" w:rsidRPr="00304483" w14:paraId="033D0611" w14:textId="19602837" w:rsidTr="004704D3">
        <w:tc>
          <w:tcPr>
            <w:tcW w:w="1048" w:type="dxa"/>
            <w:vAlign w:val="bottom"/>
          </w:tcPr>
          <w:p w14:paraId="5316E792"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473EF7B8" w14:textId="5A1A911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16A8D943" w14:textId="7A6EFA40"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22.14</w:t>
            </w:r>
          </w:p>
        </w:tc>
        <w:tc>
          <w:tcPr>
            <w:tcW w:w="3020" w:type="dxa"/>
            <w:vAlign w:val="bottom"/>
          </w:tcPr>
          <w:p w14:paraId="30BEB1CB" w14:textId="013984D0"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כי חילוט הערבות יתבצע רק בגין הפרה יסודית שלא תוקנה זמן סביר לאחר קבלת התראה בכתב. כמו כן, נבקש כי הסכומים שיחולטו ישקפו את הנזק שנגרם למשרד בפועל וכי הערבות לא תהווה פיצוי מוסכם.</w:t>
            </w:r>
          </w:p>
        </w:tc>
        <w:tc>
          <w:tcPr>
            <w:tcW w:w="3311" w:type="dxa"/>
          </w:tcPr>
          <w:p w14:paraId="417C753B"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t>הבקשה נדחית.</w:t>
            </w:r>
          </w:p>
          <w:p w14:paraId="18F38AD8" w14:textId="5150351C" w:rsidR="000E7F3B" w:rsidRPr="00304483" w:rsidRDefault="000E7F3B" w:rsidP="000E7F3B">
            <w:pPr>
              <w:spacing w:line="360" w:lineRule="auto"/>
              <w:jc w:val="both"/>
              <w:rPr>
                <w:rFonts w:ascii="David" w:hAnsi="David" w:cs="David"/>
                <w:sz w:val="24"/>
                <w:szCs w:val="24"/>
                <w:rtl/>
              </w:rPr>
            </w:pPr>
          </w:p>
        </w:tc>
      </w:tr>
      <w:tr w:rsidR="000E7F3B" w:rsidRPr="00304483" w14:paraId="60904CD6" w14:textId="5222312C" w:rsidTr="004704D3">
        <w:tc>
          <w:tcPr>
            <w:tcW w:w="1048" w:type="dxa"/>
            <w:vAlign w:val="bottom"/>
          </w:tcPr>
          <w:p w14:paraId="4DEC26CF"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2E52FA21" w14:textId="483D17B1"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ג'- ה</w:t>
            </w:r>
          </w:p>
        </w:tc>
        <w:tc>
          <w:tcPr>
            <w:tcW w:w="1417" w:type="dxa"/>
            <w:vAlign w:val="bottom"/>
          </w:tcPr>
          <w:p w14:paraId="2B7B0227" w14:textId="0E836A34"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22.15</w:t>
            </w:r>
          </w:p>
        </w:tc>
        <w:tc>
          <w:tcPr>
            <w:tcW w:w="3020" w:type="dxa"/>
            <w:vAlign w:val="bottom"/>
          </w:tcPr>
          <w:p w14:paraId="7799B07B" w14:textId="66A38D92"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נבקש למחוק סעיף זה שכן משמעותו, בפועל, היא מתן ערבות שאינה מוגבלת בסכום</w:t>
            </w:r>
          </w:p>
        </w:tc>
        <w:tc>
          <w:tcPr>
            <w:tcW w:w="3311" w:type="dxa"/>
          </w:tcPr>
          <w:p w14:paraId="04C54160" w14:textId="28633FEA"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 xml:space="preserve">הבקשה מתקבלת בחלקה, ככל והמשרד יחלט ערבות לספק, הספק </w:t>
            </w:r>
            <w:proofErr w:type="spellStart"/>
            <w:r w:rsidRPr="00304483">
              <w:rPr>
                <w:rFonts w:ascii="David" w:hAnsi="David" w:cs="David" w:hint="cs"/>
                <w:sz w:val="24"/>
                <w:szCs w:val="24"/>
                <w:rtl/>
              </w:rPr>
              <w:t>ידרש</w:t>
            </w:r>
            <w:proofErr w:type="spellEnd"/>
            <w:r w:rsidRPr="00304483">
              <w:rPr>
                <w:rFonts w:ascii="David" w:hAnsi="David" w:cs="David" w:hint="cs"/>
                <w:sz w:val="24"/>
                <w:szCs w:val="24"/>
                <w:rtl/>
              </w:rPr>
              <w:t xml:space="preserve"> להעמיד ערבות חדשה ומלאה פעם אחת נוספת בלבד.</w:t>
            </w:r>
          </w:p>
        </w:tc>
      </w:tr>
      <w:tr w:rsidR="000E7F3B" w:rsidRPr="00304483" w14:paraId="53CB36D6" w14:textId="1E69B1EE" w:rsidTr="004704D3">
        <w:tc>
          <w:tcPr>
            <w:tcW w:w="1048" w:type="dxa"/>
            <w:vAlign w:val="bottom"/>
          </w:tcPr>
          <w:p w14:paraId="77278A10"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7F453F0" w14:textId="6AC2B033"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 xml:space="preserve">נספח ג-3  </w:t>
            </w:r>
          </w:p>
        </w:tc>
        <w:tc>
          <w:tcPr>
            <w:tcW w:w="1417" w:type="dxa"/>
            <w:vAlign w:val="bottom"/>
          </w:tcPr>
          <w:p w14:paraId="28AE81C6" w14:textId="628E1798"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3</w:t>
            </w:r>
          </w:p>
        </w:tc>
        <w:tc>
          <w:tcPr>
            <w:tcW w:w="3020" w:type="dxa"/>
            <w:vAlign w:val="bottom"/>
          </w:tcPr>
          <w:p w14:paraId="42E889D0" w14:textId="290E67BD"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 xml:space="preserve">נבקש להוסיף חריגים נוספים למידע וסודות מקצועיים כדלקמן:  מידע שהיה בנחלת הכלל או מצוי בחזקת נותן השירותים קודם לגילוי; פותח באופן עצמאי על ידי נותן השירותים; נמסר לנותן השירותים ע"י צד ג' ללא חובת סודיות; מידע אשר ייווצר על ידי נותן השירותים במסגרת מתן השירותים על פי המכרז </w:t>
            </w:r>
            <w:r w:rsidRPr="00304483">
              <w:rPr>
                <w:rFonts w:ascii="David" w:hAnsi="David" w:cs="David"/>
                <w:sz w:val="24"/>
                <w:szCs w:val="24"/>
                <w:rtl/>
              </w:rPr>
              <w:lastRenderedPageBreak/>
              <w:t xml:space="preserve">ואשר הינו </w:t>
            </w:r>
            <w:proofErr w:type="spellStart"/>
            <w:r w:rsidRPr="00304483">
              <w:rPr>
                <w:rFonts w:ascii="David" w:hAnsi="David" w:cs="David"/>
                <w:sz w:val="24"/>
                <w:szCs w:val="24"/>
                <w:rtl/>
              </w:rPr>
              <w:t>ג'נרי</w:t>
            </w:r>
            <w:proofErr w:type="spellEnd"/>
            <w:r w:rsidRPr="00304483">
              <w:rPr>
                <w:rFonts w:ascii="David" w:hAnsi="David" w:cs="David"/>
                <w:sz w:val="24"/>
                <w:szCs w:val="24"/>
                <w:rtl/>
              </w:rPr>
              <w:t>, כללי ואינו ייחודי למשרד.</w:t>
            </w:r>
          </w:p>
        </w:tc>
        <w:tc>
          <w:tcPr>
            <w:tcW w:w="3311" w:type="dxa"/>
          </w:tcPr>
          <w:p w14:paraId="356450FE" w14:textId="77777777" w:rsidR="000E7F3B" w:rsidRPr="00304483" w:rsidRDefault="000E7F3B" w:rsidP="000E7F3B">
            <w:pPr>
              <w:pStyle w:val="a4"/>
              <w:tabs>
                <w:tab w:val="left" w:pos="1872"/>
              </w:tabs>
              <w:bidi/>
              <w:spacing w:after="0" w:line="360" w:lineRule="auto"/>
              <w:ind w:left="0"/>
              <w:jc w:val="both"/>
              <w:rPr>
                <w:rFonts w:ascii="David" w:hAnsi="David" w:cs="David"/>
                <w:sz w:val="24"/>
                <w:szCs w:val="24"/>
                <w:rtl/>
              </w:rPr>
            </w:pPr>
            <w:r w:rsidRPr="00304483">
              <w:rPr>
                <w:rFonts w:ascii="David" w:hAnsi="David" w:cs="David" w:hint="cs"/>
                <w:sz w:val="24"/>
                <w:szCs w:val="24"/>
                <w:rtl/>
              </w:rPr>
              <w:lastRenderedPageBreak/>
              <w:t>הבקשה נדחית.</w:t>
            </w:r>
          </w:p>
          <w:p w14:paraId="57DBB7D3" w14:textId="123FCC59" w:rsidR="000E7F3B" w:rsidRPr="00304483" w:rsidRDefault="000E7F3B" w:rsidP="000E7F3B">
            <w:pPr>
              <w:spacing w:line="360" w:lineRule="auto"/>
              <w:jc w:val="both"/>
              <w:rPr>
                <w:rFonts w:ascii="David" w:hAnsi="David" w:cs="David"/>
                <w:sz w:val="24"/>
                <w:szCs w:val="24"/>
                <w:rtl/>
              </w:rPr>
            </w:pPr>
          </w:p>
        </w:tc>
      </w:tr>
      <w:tr w:rsidR="000E7F3B" w:rsidRPr="00304483" w14:paraId="46B22190" w14:textId="2327F49E" w:rsidTr="004704D3">
        <w:tc>
          <w:tcPr>
            <w:tcW w:w="1048" w:type="dxa"/>
            <w:vAlign w:val="bottom"/>
          </w:tcPr>
          <w:p w14:paraId="56365A3A"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74655ED2" w14:textId="49EE78A2"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מבוא</w:t>
            </w:r>
          </w:p>
        </w:tc>
        <w:tc>
          <w:tcPr>
            <w:tcW w:w="1417" w:type="dxa"/>
            <w:vAlign w:val="bottom"/>
          </w:tcPr>
          <w:p w14:paraId="497F0C15" w14:textId="002BFFBC"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1.10.1</w:t>
            </w:r>
          </w:p>
        </w:tc>
        <w:tc>
          <w:tcPr>
            <w:tcW w:w="3020" w:type="dxa"/>
            <w:vAlign w:val="bottom"/>
          </w:tcPr>
          <w:p w14:paraId="7E303869" w14:textId="49B540AD"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אנא הבהרתכם איזה דוח נדרש לצרף. האם נדרש לצרף במסגרת הגשת המכרז?</w:t>
            </w:r>
          </w:p>
        </w:tc>
        <w:tc>
          <w:tcPr>
            <w:tcW w:w="3311" w:type="dxa"/>
          </w:tcPr>
          <w:p w14:paraId="4EE01881" w14:textId="348F23A3" w:rsidR="000E7F3B" w:rsidRPr="00304483" w:rsidRDefault="0068320F" w:rsidP="000E7F3B">
            <w:pPr>
              <w:spacing w:line="360" w:lineRule="auto"/>
              <w:jc w:val="both"/>
              <w:rPr>
                <w:rFonts w:ascii="David" w:hAnsi="David" w:cs="David"/>
                <w:sz w:val="24"/>
                <w:szCs w:val="24"/>
                <w:rtl/>
              </w:rPr>
            </w:pPr>
            <w:r w:rsidRPr="00304483">
              <w:rPr>
                <w:rFonts w:ascii="David" w:hAnsi="David" w:cs="David" w:hint="cs"/>
                <w:sz w:val="24"/>
                <w:szCs w:val="24"/>
                <w:rtl/>
              </w:rPr>
              <w:t xml:space="preserve">דו"ח </w:t>
            </w:r>
            <w:proofErr w:type="spellStart"/>
            <w:r w:rsidRPr="00304483">
              <w:rPr>
                <w:rFonts w:ascii="David" w:hAnsi="David" w:cs="David" w:hint="cs"/>
                <w:sz w:val="24"/>
                <w:szCs w:val="24"/>
                <w:rtl/>
              </w:rPr>
              <w:t>יוב"ל</w:t>
            </w:r>
            <w:proofErr w:type="spellEnd"/>
            <w:r w:rsidRPr="00304483">
              <w:rPr>
                <w:rFonts w:ascii="David" w:hAnsi="David" w:cs="David" w:hint="cs"/>
                <w:sz w:val="24"/>
                <w:szCs w:val="24"/>
                <w:rtl/>
              </w:rPr>
              <w:t xml:space="preserve"> לרמה </w:t>
            </w:r>
            <w:r w:rsidRPr="00304483">
              <w:rPr>
                <w:rFonts w:ascii="David" w:hAnsi="David" w:cs="David" w:hint="cs"/>
                <w:sz w:val="24"/>
                <w:szCs w:val="24"/>
              </w:rPr>
              <w:t>A</w:t>
            </w:r>
            <w:r w:rsidRPr="00304483">
              <w:rPr>
                <w:rFonts w:ascii="David" w:hAnsi="David" w:cs="David" w:hint="cs"/>
                <w:sz w:val="24"/>
                <w:szCs w:val="24"/>
                <w:rtl/>
              </w:rPr>
              <w:t>, נדרש להגיש עם ההצעה</w:t>
            </w:r>
          </w:p>
        </w:tc>
      </w:tr>
      <w:tr w:rsidR="000E7F3B" w:rsidRPr="00304483" w14:paraId="399638DA" w14:textId="0618F52B" w:rsidTr="004704D3">
        <w:tc>
          <w:tcPr>
            <w:tcW w:w="1048" w:type="dxa"/>
            <w:vAlign w:val="bottom"/>
          </w:tcPr>
          <w:p w14:paraId="711CEECE"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E762C24" w14:textId="5C96AC1A"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439E8530" w14:textId="32FE76C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4</w:t>
            </w:r>
          </w:p>
        </w:tc>
        <w:tc>
          <w:tcPr>
            <w:tcW w:w="3020" w:type="dxa"/>
            <w:vAlign w:val="bottom"/>
          </w:tcPr>
          <w:p w14:paraId="7E02417A" w14:textId="29FF564D"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האם ניתן לקבל דוגמאות של המסמכים הנדרשים להקלדה?</w:t>
            </w:r>
          </w:p>
        </w:tc>
        <w:tc>
          <w:tcPr>
            <w:tcW w:w="3311" w:type="dxa"/>
          </w:tcPr>
          <w:p w14:paraId="0682201B" w14:textId="3227D505"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צורפו דוגמאות למכרז.</w:t>
            </w:r>
          </w:p>
        </w:tc>
      </w:tr>
      <w:tr w:rsidR="000E7F3B" w:rsidRPr="00304483" w14:paraId="566980AC" w14:textId="4916691A" w:rsidTr="004704D3">
        <w:tc>
          <w:tcPr>
            <w:tcW w:w="1048" w:type="dxa"/>
            <w:vAlign w:val="bottom"/>
          </w:tcPr>
          <w:p w14:paraId="1F66C96C"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76F7F0B2" w14:textId="1B5545B4"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פרק 5</w:t>
            </w:r>
          </w:p>
        </w:tc>
        <w:tc>
          <w:tcPr>
            <w:tcW w:w="1417" w:type="dxa"/>
            <w:vAlign w:val="bottom"/>
          </w:tcPr>
          <w:p w14:paraId="47F626F4" w14:textId="671FCC4B"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5.6.8</w:t>
            </w:r>
          </w:p>
        </w:tc>
        <w:tc>
          <w:tcPr>
            <w:tcW w:w="3020" w:type="dxa"/>
            <w:vAlign w:val="bottom"/>
          </w:tcPr>
          <w:p w14:paraId="4549FEF0" w14:textId="33686BA3"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האם הכוונה היא לנסח חברה? האם לסמן אותו כנספח 4?</w:t>
            </w:r>
          </w:p>
        </w:tc>
        <w:tc>
          <w:tcPr>
            <w:tcW w:w="3311" w:type="dxa"/>
          </w:tcPr>
          <w:p w14:paraId="7BCAD43F" w14:textId="2E38C280"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כן. ראו גם נספח ד' למכרז.</w:t>
            </w:r>
          </w:p>
        </w:tc>
      </w:tr>
      <w:tr w:rsidR="000E7F3B" w:rsidRPr="00304483" w14:paraId="278C5D9E" w14:textId="2F3D71DE" w:rsidTr="004704D3">
        <w:tc>
          <w:tcPr>
            <w:tcW w:w="1048" w:type="dxa"/>
            <w:vAlign w:val="bottom"/>
          </w:tcPr>
          <w:p w14:paraId="06E9F954"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09C26BC" w14:textId="315FBF3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פרק 6</w:t>
            </w:r>
          </w:p>
        </w:tc>
        <w:tc>
          <w:tcPr>
            <w:tcW w:w="1417" w:type="dxa"/>
            <w:vAlign w:val="bottom"/>
          </w:tcPr>
          <w:p w14:paraId="65EFBA8D" w14:textId="49ED483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6.7</w:t>
            </w:r>
          </w:p>
        </w:tc>
        <w:tc>
          <w:tcPr>
            <w:tcW w:w="3020" w:type="dxa"/>
            <w:vAlign w:val="bottom"/>
          </w:tcPr>
          <w:p w14:paraId="590EBB3E" w14:textId="49413735"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אמת מידה ראשונה - ניסיון המציע - עבור כל שנה מעבר לשנתיים הנדרשות בתנאי הסף...</w:t>
            </w:r>
            <w:r w:rsidRPr="00304483">
              <w:rPr>
                <w:rFonts w:ascii="David" w:hAnsi="David" w:cs="David"/>
                <w:sz w:val="24"/>
                <w:szCs w:val="24"/>
                <w:rtl/>
              </w:rPr>
              <w:br/>
              <w:t>במהלך אילו שנים?</w:t>
            </w:r>
          </w:p>
        </w:tc>
        <w:tc>
          <w:tcPr>
            <w:tcW w:w="3311" w:type="dxa"/>
          </w:tcPr>
          <w:p w14:paraId="7A7B3F32" w14:textId="6EEB9745" w:rsidR="00C84CC7" w:rsidRPr="00304483" w:rsidRDefault="00C84CC7" w:rsidP="00C84CC7">
            <w:pPr>
              <w:spacing w:line="360" w:lineRule="auto"/>
              <w:jc w:val="both"/>
              <w:rPr>
                <w:rFonts w:ascii="David" w:hAnsi="David" w:cs="David"/>
                <w:sz w:val="24"/>
                <w:szCs w:val="24"/>
                <w:rtl/>
              </w:rPr>
            </w:pPr>
            <w:r w:rsidRPr="00304483">
              <w:rPr>
                <w:rFonts w:ascii="David" w:hAnsi="David" w:cs="David" w:hint="cs"/>
                <w:sz w:val="24"/>
                <w:szCs w:val="24"/>
                <w:rtl/>
              </w:rPr>
              <w:t xml:space="preserve">אין מגבלה לעניין טווח השנים, כל שנה נוספת תתקבל </w:t>
            </w:r>
          </w:p>
          <w:p w14:paraId="63462A96" w14:textId="2F870073" w:rsidR="00C84CC7" w:rsidRPr="00304483" w:rsidRDefault="00C84CC7" w:rsidP="000E7F3B">
            <w:pPr>
              <w:spacing w:line="360" w:lineRule="auto"/>
              <w:jc w:val="both"/>
              <w:rPr>
                <w:rFonts w:ascii="David" w:hAnsi="David" w:cs="David"/>
                <w:sz w:val="24"/>
                <w:szCs w:val="24"/>
                <w:rtl/>
              </w:rPr>
            </w:pPr>
          </w:p>
        </w:tc>
      </w:tr>
      <w:tr w:rsidR="000E7F3B" w:rsidRPr="00304483" w14:paraId="33F05BCF" w14:textId="15DCADA3" w:rsidTr="004704D3">
        <w:tc>
          <w:tcPr>
            <w:tcW w:w="1048" w:type="dxa"/>
            <w:vAlign w:val="bottom"/>
          </w:tcPr>
          <w:p w14:paraId="2EB4ACD8"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11AC7907" w14:textId="41377CFE"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ב'</w:t>
            </w:r>
          </w:p>
        </w:tc>
        <w:tc>
          <w:tcPr>
            <w:tcW w:w="1417" w:type="dxa"/>
            <w:vAlign w:val="bottom"/>
          </w:tcPr>
          <w:p w14:paraId="51E31A8E" w14:textId="2EF84032"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6</w:t>
            </w:r>
          </w:p>
        </w:tc>
        <w:tc>
          <w:tcPr>
            <w:tcW w:w="3020" w:type="dxa"/>
            <w:vAlign w:val="bottom"/>
          </w:tcPr>
          <w:p w14:paraId="6457A52C" w14:textId="38D4AC4F"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ההגשה הינה מקוונת ולהבנתנו לא נדרש להגיש פיסית באמצעות מעטפה. אנא הבהרתכם.</w:t>
            </w:r>
          </w:p>
        </w:tc>
        <w:tc>
          <w:tcPr>
            <w:tcW w:w="3311" w:type="dxa"/>
          </w:tcPr>
          <w:p w14:paraId="4DFE0454" w14:textId="5ABF37C1"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נכון. ההגשה מקוונת.</w:t>
            </w:r>
          </w:p>
        </w:tc>
      </w:tr>
      <w:tr w:rsidR="000E7F3B" w:rsidRPr="00304483" w14:paraId="6CA47D7D" w14:textId="24F8FA9C" w:rsidTr="004704D3">
        <w:tc>
          <w:tcPr>
            <w:tcW w:w="1048" w:type="dxa"/>
            <w:vAlign w:val="bottom"/>
          </w:tcPr>
          <w:p w14:paraId="6477BE9F"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7A37855A" w14:textId="08C2F83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ד'</w:t>
            </w:r>
          </w:p>
        </w:tc>
        <w:tc>
          <w:tcPr>
            <w:tcW w:w="1417" w:type="dxa"/>
            <w:vAlign w:val="bottom"/>
          </w:tcPr>
          <w:p w14:paraId="64072177" w14:textId="04C38C51"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60D8CD39" w14:textId="107E9AD9"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בשורה של נספח 1 וגם בשורה של נספח 4 רשום שיש לצרף נסח חברה.</w:t>
            </w:r>
            <w:r w:rsidRPr="00304483">
              <w:rPr>
                <w:rFonts w:ascii="David" w:hAnsi="David" w:cs="David"/>
                <w:sz w:val="24"/>
                <w:szCs w:val="24"/>
                <w:rtl/>
              </w:rPr>
              <w:br/>
              <w:t>להבנתנו נדרש לצרף תעודת התאגדות כנספח 1 ואת נסח החברה כנספח 4.</w:t>
            </w:r>
          </w:p>
        </w:tc>
        <w:tc>
          <w:tcPr>
            <w:tcW w:w="3311" w:type="dxa"/>
          </w:tcPr>
          <w:p w14:paraId="1297835C" w14:textId="77777777"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ראו נספח ד'.</w:t>
            </w:r>
          </w:p>
          <w:p w14:paraId="7EB30251" w14:textId="211D88DA"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יש לצרף את המסמכים המבוקשים בהתאם לדרישות נספח ד'.</w:t>
            </w:r>
          </w:p>
        </w:tc>
      </w:tr>
      <w:tr w:rsidR="00C84CC7" w:rsidRPr="00304483" w14:paraId="3E3B6AAF" w14:textId="346CE0DA" w:rsidTr="004704D3">
        <w:tc>
          <w:tcPr>
            <w:tcW w:w="1048" w:type="dxa"/>
            <w:vAlign w:val="bottom"/>
          </w:tcPr>
          <w:p w14:paraId="13520674" w14:textId="77777777" w:rsidR="00C84CC7" w:rsidRPr="00304483" w:rsidRDefault="00C84CC7" w:rsidP="00C84CC7">
            <w:pPr>
              <w:pStyle w:val="a4"/>
              <w:numPr>
                <w:ilvl w:val="0"/>
                <w:numId w:val="3"/>
              </w:numPr>
              <w:bidi/>
              <w:spacing w:line="360" w:lineRule="auto"/>
              <w:rPr>
                <w:rFonts w:ascii="David" w:hAnsi="David" w:cs="David"/>
                <w:color w:val="000000"/>
                <w:sz w:val="24"/>
                <w:szCs w:val="24"/>
              </w:rPr>
            </w:pPr>
          </w:p>
        </w:tc>
        <w:tc>
          <w:tcPr>
            <w:tcW w:w="1417" w:type="dxa"/>
            <w:vAlign w:val="bottom"/>
          </w:tcPr>
          <w:p w14:paraId="0D1C039E" w14:textId="06EC13E3" w:rsidR="00C84CC7" w:rsidRPr="00304483" w:rsidRDefault="00C84CC7" w:rsidP="00C84CC7">
            <w:pPr>
              <w:spacing w:line="360" w:lineRule="auto"/>
              <w:jc w:val="right"/>
              <w:rPr>
                <w:rFonts w:ascii="David" w:hAnsi="David" w:cs="David"/>
                <w:sz w:val="24"/>
                <w:szCs w:val="24"/>
                <w:rtl/>
              </w:rPr>
            </w:pPr>
            <w:r w:rsidRPr="00304483">
              <w:rPr>
                <w:rFonts w:ascii="David" w:hAnsi="David" w:cs="David"/>
                <w:sz w:val="24"/>
                <w:szCs w:val="24"/>
                <w:rtl/>
              </w:rPr>
              <w:t>נספח ד'</w:t>
            </w:r>
          </w:p>
        </w:tc>
        <w:tc>
          <w:tcPr>
            <w:tcW w:w="1417" w:type="dxa"/>
            <w:vAlign w:val="bottom"/>
          </w:tcPr>
          <w:p w14:paraId="712D48CD" w14:textId="79B25413" w:rsidR="00C84CC7" w:rsidRPr="00304483" w:rsidRDefault="00C84CC7" w:rsidP="00C84CC7">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4CCE5034" w14:textId="1F8A7C0D" w:rsidR="00C84CC7" w:rsidRPr="00304483" w:rsidRDefault="00C84CC7" w:rsidP="00C84CC7">
            <w:pPr>
              <w:spacing w:line="360" w:lineRule="auto"/>
              <w:ind w:right="91"/>
              <w:jc w:val="both"/>
              <w:rPr>
                <w:rFonts w:ascii="David" w:hAnsi="David" w:cs="David"/>
                <w:sz w:val="24"/>
                <w:szCs w:val="24"/>
                <w:rtl/>
              </w:rPr>
            </w:pPr>
            <w:r w:rsidRPr="00304483">
              <w:rPr>
                <w:rFonts w:ascii="David" w:hAnsi="David" w:cs="David"/>
                <w:sz w:val="24"/>
                <w:szCs w:val="24"/>
                <w:rtl/>
              </w:rPr>
              <w:t>בשורה  עבור נספח 4 רשום כי יש לצרף נסח חברה לשנת 2024.</w:t>
            </w:r>
            <w:r w:rsidRPr="00304483">
              <w:rPr>
                <w:rFonts w:ascii="David" w:hAnsi="David" w:cs="David"/>
                <w:sz w:val="24"/>
                <w:szCs w:val="24"/>
                <w:rtl/>
              </w:rPr>
              <w:br/>
              <w:t xml:space="preserve">אנא הבהרתכם אם הכוונה היא לנסח חברה עדכני </w:t>
            </w:r>
            <w:r w:rsidR="009451BE" w:rsidRPr="00304483">
              <w:rPr>
                <w:rFonts w:ascii="David" w:hAnsi="David" w:cs="David" w:hint="cs"/>
                <w:sz w:val="24"/>
                <w:szCs w:val="24"/>
                <w:rtl/>
              </w:rPr>
              <w:t>לשנ</w:t>
            </w:r>
            <w:r w:rsidRPr="00304483">
              <w:rPr>
                <w:rFonts w:ascii="David" w:hAnsi="David" w:cs="David"/>
                <w:sz w:val="24"/>
                <w:szCs w:val="24"/>
                <w:rtl/>
              </w:rPr>
              <w:t>ת 2025.</w:t>
            </w:r>
          </w:p>
        </w:tc>
        <w:tc>
          <w:tcPr>
            <w:tcW w:w="3311" w:type="dxa"/>
          </w:tcPr>
          <w:p w14:paraId="4FFAD5C0" w14:textId="004654A6" w:rsidR="00C84CC7" w:rsidRPr="00304483" w:rsidRDefault="00C84CC7" w:rsidP="00C84CC7">
            <w:pPr>
              <w:spacing w:line="360" w:lineRule="auto"/>
              <w:jc w:val="both"/>
              <w:rPr>
                <w:rFonts w:ascii="David" w:hAnsi="David" w:cs="David"/>
                <w:sz w:val="24"/>
                <w:szCs w:val="24"/>
                <w:rtl/>
              </w:rPr>
            </w:pPr>
            <w:r w:rsidRPr="00304483">
              <w:rPr>
                <w:rFonts w:ascii="David" w:hAnsi="David" w:cs="David" w:hint="cs"/>
                <w:sz w:val="24"/>
                <w:szCs w:val="24"/>
                <w:rtl/>
              </w:rPr>
              <w:t xml:space="preserve">נכון. יש לצרף נסח עדכני </w:t>
            </w:r>
            <w:r w:rsidR="009451BE" w:rsidRPr="00304483">
              <w:rPr>
                <w:rFonts w:ascii="David" w:hAnsi="David" w:cs="David" w:hint="cs"/>
                <w:sz w:val="24"/>
                <w:szCs w:val="24"/>
                <w:rtl/>
              </w:rPr>
              <w:t>לשנת</w:t>
            </w:r>
            <w:r w:rsidRPr="00304483">
              <w:rPr>
                <w:rFonts w:ascii="David" w:hAnsi="David" w:cs="David" w:hint="cs"/>
                <w:sz w:val="24"/>
                <w:szCs w:val="24"/>
                <w:rtl/>
              </w:rPr>
              <w:t xml:space="preserve"> 2025.</w:t>
            </w:r>
          </w:p>
        </w:tc>
      </w:tr>
      <w:tr w:rsidR="000E7F3B" w:rsidRPr="00304483" w14:paraId="29FAA87E" w14:textId="64E6F652" w:rsidTr="004704D3">
        <w:tc>
          <w:tcPr>
            <w:tcW w:w="1048" w:type="dxa"/>
            <w:vAlign w:val="bottom"/>
          </w:tcPr>
          <w:p w14:paraId="7714B0CD"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139E40C4" w14:textId="66F1C794"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9</w:t>
            </w:r>
          </w:p>
        </w:tc>
        <w:tc>
          <w:tcPr>
            <w:tcW w:w="1417" w:type="dxa"/>
            <w:vAlign w:val="bottom"/>
          </w:tcPr>
          <w:p w14:paraId="77706830" w14:textId="35761BB7"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סעיף 1.2</w:t>
            </w:r>
          </w:p>
        </w:tc>
        <w:tc>
          <w:tcPr>
            <w:tcW w:w="3020" w:type="dxa"/>
            <w:vAlign w:val="bottom"/>
          </w:tcPr>
          <w:p w14:paraId="6FCF9A83" w14:textId="714ECF37"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בפירוט העמידה בתנאי הסף המקצועיים בהתאם לסעיף 5.7.6 רשום:</w:t>
            </w:r>
            <w:r w:rsidRPr="00304483">
              <w:rPr>
                <w:rFonts w:ascii="David" w:hAnsi="David" w:cs="David"/>
                <w:sz w:val="24"/>
                <w:szCs w:val="24"/>
                <w:rtl/>
              </w:rPr>
              <w:br/>
              <w:t>בהתאם לאמור בתנאי הסף 5.7.6 למציע יש ניסיון _______ (יש לציין את סה"כ השנים)...</w:t>
            </w:r>
            <w:r w:rsidRPr="00304483">
              <w:rPr>
                <w:rFonts w:ascii="David" w:hAnsi="David" w:cs="David"/>
                <w:sz w:val="24"/>
                <w:szCs w:val="24"/>
                <w:rtl/>
              </w:rPr>
              <w:br/>
              <w:t xml:space="preserve">האם יש לציין תחת הקו את כל ניסיון המציע לצורך ניקוד </w:t>
            </w:r>
            <w:r w:rsidRPr="00304483">
              <w:rPr>
                <w:rFonts w:ascii="David" w:hAnsi="David" w:cs="David"/>
                <w:sz w:val="24"/>
                <w:szCs w:val="24"/>
                <w:rtl/>
              </w:rPr>
              <w:lastRenderedPageBreak/>
              <w:t>האיכות (כלומר מעל 7 שנים) או רק לצורך העמידה בתנאי הסף (כלומר מעל שנתיים)?</w:t>
            </w:r>
          </w:p>
        </w:tc>
        <w:tc>
          <w:tcPr>
            <w:tcW w:w="3311" w:type="dxa"/>
          </w:tcPr>
          <w:p w14:paraId="0B84A440" w14:textId="07E6BF32"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lastRenderedPageBreak/>
              <w:t>את כל שנות הניסיון, כולל הנדרש לצורך ניקוד האיכות.</w:t>
            </w:r>
          </w:p>
        </w:tc>
      </w:tr>
      <w:tr w:rsidR="000E7F3B" w:rsidRPr="00304483" w14:paraId="5190AC67" w14:textId="7A9DD369" w:rsidTr="004704D3">
        <w:tc>
          <w:tcPr>
            <w:tcW w:w="1048" w:type="dxa"/>
            <w:vAlign w:val="bottom"/>
          </w:tcPr>
          <w:p w14:paraId="2F03468D"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602FEB8" w14:textId="648277D8"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פרק 1</w:t>
            </w:r>
          </w:p>
        </w:tc>
        <w:tc>
          <w:tcPr>
            <w:tcW w:w="1417" w:type="dxa"/>
            <w:vAlign w:val="bottom"/>
          </w:tcPr>
          <w:p w14:paraId="4CBF5AD7" w14:textId="0F121BFE"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סעיף 1.2.2</w:t>
            </w:r>
          </w:p>
        </w:tc>
        <w:tc>
          <w:tcPr>
            <w:tcW w:w="3020" w:type="dxa"/>
            <w:vAlign w:val="bottom"/>
          </w:tcPr>
          <w:p w14:paraId="2BB6561B" w14:textId="2E59F957"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בסעיף מצוין כי הקלדת נתונים תהיה במסכי הקלט של מערכות המחשוב של משרד המשפטים.</w:t>
            </w:r>
            <w:r w:rsidRPr="00304483">
              <w:rPr>
                <w:rFonts w:ascii="David" w:hAnsi="David" w:cs="David"/>
                <w:sz w:val="24"/>
                <w:szCs w:val="24"/>
                <w:rtl/>
              </w:rPr>
              <w:br/>
              <w:t xml:space="preserve">האם ניתן גם להזין במערכת מקומית ולשלוח למשרד את הנתונים המבוקשים באמצעות </w:t>
            </w:r>
            <w:r w:rsidRPr="00304483">
              <w:rPr>
                <w:rFonts w:ascii="David" w:hAnsi="David" w:cs="David"/>
                <w:sz w:val="24"/>
                <w:szCs w:val="24"/>
              </w:rPr>
              <w:t>API</w:t>
            </w:r>
            <w:r w:rsidRPr="00304483">
              <w:rPr>
                <w:rFonts w:ascii="David" w:hAnsi="David" w:cs="David"/>
                <w:sz w:val="24"/>
                <w:szCs w:val="24"/>
                <w:rtl/>
              </w:rPr>
              <w:t xml:space="preserve"> או כל דרך מערכת אחרת?</w:t>
            </w:r>
          </w:p>
        </w:tc>
        <w:tc>
          <w:tcPr>
            <w:tcW w:w="3311" w:type="dxa"/>
          </w:tcPr>
          <w:p w14:paraId="13C44AC6" w14:textId="09A78855" w:rsidR="000E7F3B" w:rsidRPr="00304483" w:rsidRDefault="000E7F3B" w:rsidP="000E7F3B">
            <w:pPr>
              <w:spacing w:line="360" w:lineRule="auto"/>
              <w:jc w:val="both"/>
              <w:rPr>
                <w:rFonts w:ascii="David" w:hAnsi="David" w:cs="David"/>
                <w:sz w:val="24"/>
                <w:szCs w:val="24"/>
                <w:rtl/>
              </w:rPr>
            </w:pPr>
            <w:r w:rsidRPr="00304483">
              <w:rPr>
                <w:rFonts w:ascii="David" w:hAnsi="David" w:cs="David" w:hint="cs"/>
                <w:sz w:val="24"/>
                <w:szCs w:val="24"/>
                <w:rtl/>
              </w:rPr>
              <w:t>לא. הקלדת הנתונים צריכה להיעשות במסכי הקלט של מערכות המחשוב של משרד המשפטים.</w:t>
            </w:r>
          </w:p>
        </w:tc>
      </w:tr>
      <w:tr w:rsidR="000E7F3B" w:rsidRPr="00304483" w14:paraId="199ADDBC" w14:textId="6C75497F" w:rsidTr="004704D3">
        <w:tc>
          <w:tcPr>
            <w:tcW w:w="1048" w:type="dxa"/>
            <w:vAlign w:val="bottom"/>
          </w:tcPr>
          <w:p w14:paraId="6B1FDA97"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1636F259" w14:textId="7C3C75B4"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5C3864E2" w14:textId="44C890F3"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4.2.2.7</w:t>
            </w:r>
          </w:p>
        </w:tc>
        <w:tc>
          <w:tcPr>
            <w:tcW w:w="3020" w:type="dxa"/>
            <w:vAlign w:val="bottom"/>
          </w:tcPr>
          <w:p w14:paraId="4011BF47" w14:textId="640CDAF2"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מצוין הקלדת נתונים חשבונאים אולם לא צורפה דוגמא של הנתונים או של הטופס.</w:t>
            </w:r>
          </w:p>
        </w:tc>
        <w:tc>
          <w:tcPr>
            <w:tcW w:w="3311" w:type="dxa"/>
          </w:tcPr>
          <w:p w14:paraId="6A91767C" w14:textId="54BDF5D1" w:rsidR="000E7F3B" w:rsidRPr="00304483" w:rsidRDefault="0027125D" w:rsidP="000E7F3B">
            <w:pPr>
              <w:spacing w:line="360" w:lineRule="auto"/>
              <w:jc w:val="both"/>
              <w:rPr>
                <w:rFonts w:ascii="David" w:hAnsi="David" w:cs="David"/>
                <w:sz w:val="24"/>
                <w:szCs w:val="24"/>
                <w:rtl/>
              </w:rPr>
            </w:pPr>
            <w:r w:rsidRPr="00304483">
              <w:rPr>
                <w:rFonts w:ascii="David" w:hAnsi="David" w:cs="David" w:hint="cs"/>
                <w:sz w:val="24"/>
                <w:szCs w:val="24"/>
                <w:rtl/>
              </w:rPr>
              <w:t>ניתנו דוגמאות בסעיף.</w:t>
            </w:r>
          </w:p>
        </w:tc>
      </w:tr>
      <w:tr w:rsidR="000E7F3B" w:rsidRPr="00304483" w14:paraId="3E541C76" w14:textId="697B5BDF" w:rsidTr="004704D3">
        <w:tc>
          <w:tcPr>
            <w:tcW w:w="1048" w:type="dxa"/>
            <w:vAlign w:val="bottom"/>
          </w:tcPr>
          <w:p w14:paraId="388CAF8E"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1ADF365" w14:textId="367C6B3C"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13</w:t>
            </w:r>
          </w:p>
        </w:tc>
        <w:tc>
          <w:tcPr>
            <w:tcW w:w="1417" w:type="dxa"/>
            <w:vAlign w:val="bottom"/>
          </w:tcPr>
          <w:p w14:paraId="107C4D94" w14:textId="5D6DA486"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0837A48B" w14:textId="7A830C50"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דוגמת טופס הגשת דוח שנתי של חברה. לא ראינו שצורף.</w:t>
            </w:r>
          </w:p>
        </w:tc>
        <w:tc>
          <w:tcPr>
            <w:tcW w:w="3311" w:type="dxa"/>
          </w:tcPr>
          <w:p w14:paraId="3C805846" w14:textId="0D48FD69" w:rsidR="000E7F3B" w:rsidRPr="00304483" w:rsidRDefault="0027125D" w:rsidP="000E7F3B">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0E7F3B" w:rsidRPr="00304483" w14:paraId="6219FBAD" w14:textId="22C73C3D" w:rsidTr="004704D3">
        <w:tc>
          <w:tcPr>
            <w:tcW w:w="1048" w:type="dxa"/>
            <w:vAlign w:val="bottom"/>
          </w:tcPr>
          <w:p w14:paraId="448506B4"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08551712" w14:textId="5E2AA58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14</w:t>
            </w:r>
          </w:p>
        </w:tc>
        <w:tc>
          <w:tcPr>
            <w:tcW w:w="1417" w:type="dxa"/>
            <w:vAlign w:val="bottom"/>
          </w:tcPr>
          <w:p w14:paraId="50343031" w14:textId="524D983F"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3E5EEF52" w14:textId="0BB8EBA1"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תרשים כללי של התהליך לקליטת דוח שנתי של חברה המוגש לרשם החברות. לא ראינו שצורף.</w:t>
            </w:r>
          </w:p>
        </w:tc>
        <w:tc>
          <w:tcPr>
            <w:tcW w:w="3311" w:type="dxa"/>
          </w:tcPr>
          <w:p w14:paraId="505EBC96" w14:textId="22328BB8" w:rsidR="000E7F3B" w:rsidRPr="00304483" w:rsidRDefault="0027125D" w:rsidP="000E7F3B">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0E7F3B" w:rsidRPr="00304483" w14:paraId="7C0DAE21" w14:textId="5D75AAD2" w:rsidTr="004704D3">
        <w:tc>
          <w:tcPr>
            <w:tcW w:w="1048" w:type="dxa"/>
            <w:vAlign w:val="bottom"/>
          </w:tcPr>
          <w:p w14:paraId="18DFE3A7"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3FB5DB10" w14:textId="251DFA60"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נספח 15</w:t>
            </w:r>
          </w:p>
        </w:tc>
        <w:tc>
          <w:tcPr>
            <w:tcW w:w="1417" w:type="dxa"/>
            <w:vAlign w:val="bottom"/>
          </w:tcPr>
          <w:p w14:paraId="418C9DDA" w14:textId="05D6947D"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602D2CB9" w14:textId="7D29A42F"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דוגמת טופס הגשת דוחות של אפוטרופוס. לא ראינו שצורף.</w:t>
            </w:r>
          </w:p>
        </w:tc>
        <w:tc>
          <w:tcPr>
            <w:tcW w:w="3311" w:type="dxa"/>
          </w:tcPr>
          <w:p w14:paraId="06271C73" w14:textId="76583E99" w:rsidR="000E7F3B" w:rsidRPr="00304483" w:rsidRDefault="00102484" w:rsidP="000E7F3B">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0E7F3B" w:rsidRPr="00304483" w14:paraId="285D5316" w14:textId="257B194F" w:rsidTr="004704D3">
        <w:tc>
          <w:tcPr>
            <w:tcW w:w="1048" w:type="dxa"/>
            <w:vAlign w:val="bottom"/>
          </w:tcPr>
          <w:p w14:paraId="071065F7" w14:textId="77777777" w:rsidR="000E7F3B" w:rsidRPr="00304483" w:rsidRDefault="000E7F3B" w:rsidP="000E7F3B">
            <w:pPr>
              <w:pStyle w:val="a4"/>
              <w:numPr>
                <w:ilvl w:val="0"/>
                <w:numId w:val="3"/>
              </w:numPr>
              <w:bidi/>
              <w:spacing w:line="360" w:lineRule="auto"/>
              <w:rPr>
                <w:rFonts w:ascii="David" w:hAnsi="David" w:cs="David"/>
                <w:color w:val="000000"/>
                <w:sz w:val="24"/>
                <w:szCs w:val="24"/>
              </w:rPr>
            </w:pPr>
          </w:p>
        </w:tc>
        <w:tc>
          <w:tcPr>
            <w:tcW w:w="1417" w:type="dxa"/>
            <w:vAlign w:val="bottom"/>
          </w:tcPr>
          <w:p w14:paraId="614DC528" w14:textId="0A1AFAC9"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tl/>
              </w:rPr>
              <w:t xml:space="preserve">פרק 1 </w:t>
            </w:r>
          </w:p>
        </w:tc>
        <w:tc>
          <w:tcPr>
            <w:tcW w:w="1417" w:type="dxa"/>
            <w:vAlign w:val="bottom"/>
          </w:tcPr>
          <w:p w14:paraId="28942AB3" w14:textId="140B2C98" w:rsidR="000E7F3B" w:rsidRPr="00304483" w:rsidRDefault="000E7F3B" w:rsidP="000E7F3B">
            <w:pPr>
              <w:spacing w:line="360" w:lineRule="auto"/>
              <w:jc w:val="right"/>
              <w:rPr>
                <w:rFonts w:ascii="David" w:hAnsi="David" w:cs="David"/>
                <w:sz w:val="24"/>
                <w:szCs w:val="24"/>
                <w:rtl/>
              </w:rPr>
            </w:pPr>
            <w:r w:rsidRPr="00304483">
              <w:rPr>
                <w:rFonts w:ascii="David" w:hAnsi="David" w:cs="David"/>
                <w:sz w:val="24"/>
                <w:szCs w:val="24"/>
              </w:rPr>
              <w:t>1.5.2</w:t>
            </w:r>
          </w:p>
        </w:tc>
        <w:tc>
          <w:tcPr>
            <w:tcW w:w="3020" w:type="dxa"/>
            <w:vAlign w:val="bottom"/>
          </w:tcPr>
          <w:p w14:paraId="1B245FE4" w14:textId="4A909AEC" w:rsidR="000E7F3B" w:rsidRPr="00304483" w:rsidRDefault="000E7F3B" w:rsidP="000E7F3B">
            <w:pPr>
              <w:spacing w:line="360" w:lineRule="auto"/>
              <w:ind w:right="91"/>
              <w:jc w:val="both"/>
              <w:rPr>
                <w:rFonts w:ascii="David" w:hAnsi="David" w:cs="David"/>
                <w:sz w:val="24"/>
                <w:szCs w:val="24"/>
                <w:rtl/>
              </w:rPr>
            </w:pPr>
            <w:r w:rsidRPr="00304483">
              <w:rPr>
                <w:rFonts w:ascii="David" w:hAnsi="David" w:cs="David"/>
                <w:sz w:val="24"/>
                <w:szCs w:val="24"/>
                <w:rtl/>
              </w:rPr>
              <w:t>המשרד שומר לעצמו את הזכות להפסיק את תקופת ההתקשרות עם הזוכה בהודעה מוקדמת של 30 ימים בלבד.</w:t>
            </w:r>
            <w:r w:rsidRPr="00304483">
              <w:rPr>
                <w:rFonts w:ascii="David" w:hAnsi="David" w:cs="David"/>
                <w:sz w:val="24"/>
                <w:szCs w:val="24"/>
                <w:rtl/>
              </w:rPr>
              <w:br/>
              <w:t>נבקש לשקול להאריך את תקופת ההודעה מראש ל-60 ימים לפחות, וזאת לנוכח העובדה כי ספקים נדרשים להיערכות הכוללת שכירת מקום ייעודי, הקמת תשתיות מאובטחות, והתחייבויות קבועות אחרות לצורך מתן השירותים.</w:t>
            </w:r>
            <w:r w:rsidRPr="00304483">
              <w:rPr>
                <w:rFonts w:ascii="David" w:hAnsi="David" w:cs="David"/>
                <w:sz w:val="24"/>
                <w:szCs w:val="24"/>
                <w:rtl/>
              </w:rPr>
              <w:br/>
              <w:t xml:space="preserve">פרק זמן של 30 ימים אינו מותיר זמן סביר לפירוק הפעילות </w:t>
            </w:r>
            <w:r w:rsidRPr="00304483">
              <w:rPr>
                <w:rFonts w:ascii="David" w:hAnsi="David" w:cs="David"/>
                <w:sz w:val="24"/>
                <w:szCs w:val="24"/>
                <w:rtl/>
              </w:rPr>
              <w:lastRenderedPageBreak/>
              <w:t>ולצמצום נזקים תפעוליים ופיננסיים.</w:t>
            </w:r>
          </w:p>
        </w:tc>
        <w:tc>
          <w:tcPr>
            <w:tcW w:w="3311" w:type="dxa"/>
          </w:tcPr>
          <w:p w14:paraId="7E86A1A5" w14:textId="1D12E860" w:rsidR="000E7F3B" w:rsidRPr="00304483" w:rsidRDefault="004B2433" w:rsidP="000E7F3B">
            <w:pPr>
              <w:spacing w:line="360" w:lineRule="auto"/>
              <w:jc w:val="both"/>
              <w:rPr>
                <w:rFonts w:ascii="David" w:hAnsi="David" w:cs="David"/>
                <w:sz w:val="24"/>
                <w:szCs w:val="24"/>
                <w:rtl/>
              </w:rPr>
            </w:pPr>
            <w:r w:rsidRPr="00304483">
              <w:rPr>
                <w:rFonts w:ascii="David" w:hAnsi="David" w:cs="David" w:hint="cs"/>
                <w:sz w:val="24"/>
                <w:szCs w:val="24"/>
                <w:rtl/>
              </w:rPr>
              <w:lastRenderedPageBreak/>
              <w:t>לא מקובל, אולם, במקרה כאמור המשרד יפעל ככל הניתן על מנת לספק הודעה לספק בפרקי זמן ארוכים יותר מהמוגדר במכרז</w:t>
            </w:r>
          </w:p>
        </w:tc>
      </w:tr>
      <w:tr w:rsidR="004B2433" w:rsidRPr="00304483" w14:paraId="09468E72" w14:textId="0DF42EC1" w:rsidTr="004704D3">
        <w:tc>
          <w:tcPr>
            <w:tcW w:w="1048" w:type="dxa"/>
            <w:vAlign w:val="bottom"/>
          </w:tcPr>
          <w:p w14:paraId="22DF9EFF"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0A97FB43" w14:textId="4813B68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1</w:t>
            </w:r>
          </w:p>
        </w:tc>
        <w:tc>
          <w:tcPr>
            <w:tcW w:w="1417" w:type="dxa"/>
            <w:vAlign w:val="bottom"/>
          </w:tcPr>
          <w:p w14:paraId="6EA7ECA6" w14:textId="0BBA8B0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1.6</w:t>
            </w:r>
          </w:p>
        </w:tc>
        <w:tc>
          <w:tcPr>
            <w:tcW w:w="3020" w:type="dxa"/>
            <w:vAlign w:val="bottom"/>
          </w:tcPr>
          <w:p w14:paraId="77E35295" w14:textId="5736DC22"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בסעיף צוין כי קיימת התקשרות נוכחית למתן השירותים נשוא המכרז, אשר אמורה להסתיים עם מועד תחילת ההתקשרות החדשה.</w:t>
            </w:r>
            <w:r w:rsidRPr="00304483">
              <w:rPr>
                <w:rFonts w:ascii="David" w:hAnsi="David" w:cs="David"/>
                <w:sz w:val="24"/>
                <w:szCs w:val="24"/>
                <w:rtl/>
              </w:rPr>
              <w:br/>
              <w:t>נודה להבהרה – מיהו הספק הנוכחי אשר מספק כיום את השירותים בפועל עבור המשרד?</w:t>
            </w:r>
          </w:p>
        </w:tc>
        <w:tc>
          <w:tcPr>
            <w:tcW w:w="3311" w:type="dxa"/>
          </w:tcPr>
          <w:p w14:paraId="6BB266AC" w14:textId="61F2369D" w:rsidR="004B2433" w:rsidRPr="00304483" w:rsidRDefault="00A8129F" w:rsidP="004B2433">
            <w:pPr>
              <w:spacing w:line="360" w:lineRule="auto"/>
              <w:jc w:val="both"/>
              <w:rPr>
                <w:rFonts w:ascii="David" w:hAnsi="David" w:cs="David"/>
                <w:sz w:val="24"/>
                <w:szCs w:val="24"/>
                <w:rtl/>
              </w:rPr>
            </w:pPr>
            <w:r w:rsidRPr="00304483">
              <w:rPr>
                <w:rFonts w:ascii="David" w:hAnsi="David" w:cs="David" w:hint="cs"/>
                <w:sz w:val="24"/>
                <w:szCs w:val="24"/>
                <w:rtl/>
              </w:rPr>
              <w:t>לא רלוונטי</w:t>
            </w:r>
          </w:p>
        </w:tc>
      </w:tr>
      <w:tr w:rsidR="0068320F" w:rsidRPr="00304483" w14:paraId="76BB97F6" w14:textId="3619B60B" w:rsidTr="004704D3">
        <w:tc>
          <w:tcPr>
            <w:tcW w:w="1048" w:type="dxa"/>
            <w:vAlign w:val="bottom"/>
          </w:tcPr>
          <w:p w14:paraId="155E5C52" w14:textId="77777777"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1DCC57D7" w14:textId="374F2EA4"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tl/>
              </w:rPr>
              <w:t>פרק 1</w:t>
            </w:r>
          </w:p>
        </w:tc>
        <w:tc>
          <w:tcPr>
            <w:tcW w:w="1417" w:type="dxa"/>
            <w:vAlign w:val="bottom"/>
          </w:tcPr>
          <w:p w14:paraId="05510353" w14:textId="0E73594B"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1.9.15</w:t>
            </w:r>
          </w:p>
        </w:tc>
        <w:tc>
          <w:tcPr>
            <w:tcW w:w="3020" w:type="dxa"/>
            <w:vAlign w:val="bottom"/>
          </w:tcPr>
          <w:p w14:paraId="600878D9" w14:textId="3B2E9683" w:rsidR="0068320F" w:rsidRPr="00304483" w:rsidRDefault="0068320F" w:rsidP="0068320F">
            <w:pPr>
              <w:spacing w:line="360" w:lineRule="auto"/>
              <w:ind w:right="91"/>
              <w:jc w:val="both"/>
              <w:rPr>
                <w:rFonts w:ascii="David" w:hAnsi="David" w:cs="David"/>
                <w:sz w:val="24"/>
                <w:szCs w:val="24"/>
                <w:rtl/>
              </w:rPr>
            </w:pPr>
            <w:r w:rsidRPr="00304483">
              <w:rPr>
                <w:rFonts w:ascii="David" w:hAnsi="David" w:cs="David"/>
                <w:sz w:val="24"/>
                <w:szCs w:val="24"/>
                <w:rtl/>
              </w:rPr>
              <w:t>מה הדרישות והאמצעים הנדרשים לאבטחת החומר ? לא צוין</w:t>
            </w:r>
          </w:p>
        </w:tc>
        <w:tc>
          <w:tcPr>
            <w:tcW w:w="3311" w:type="dxa"/>
          </w:tcPr>
          <w:p w14:paraId="13698AA8" w14:textId="24261940" w:rsidR="0068320F" w:rsidRPr="00304483" w:rsidRDefault="0068320F" w:rsidP="0068320F">
            <w:pPr>
              <w:spacing w:line="360" w:lineRule="auto"/>
              <w:jc w:val="both"/>
              <w:rPr>
                <w:rFonts w:ascii="David" w:hAnsi="David" w:cs="David"/>
                <w:sz w:val="24"/>
                <w:szCs w:val="24"/>
                <w:rtl/>
              </w:rPr>
            </w:pPr>
            <w:r w:rsidRPr="00304483">
              <w:rPr>
                <w:rFonts w:ascii="David" w:hAnsi="David" w:cs="David" w:hint="cs"/>
                <w:sz w:val="24"/>
                <w:szCs w:val="24"/>
                <w:rtl/>
              </w:rPr>
              <w:t>ע"פ סעיף זה הזוכה נדרש להציג כיצד הוא מאבטח, במידה והמשרד יראה כי נדרשים אמצעים נוספים המשרד יעדכן</w:t>
            </w:r>
          </w:p>
        </w:tc>
      </w:tr>
      <w:tr w:rsidR="0068320F" w:rsidRPr="00304483" w14:paraId="22E384A4" w14:textId="52F90D85" w:rsidTr="004704D3">
        <w:tc>
          <w:tcPr>
            <w:tcW w:w="1048" w:type="dxa"/>
            <w:vAlign w:val="bottom"/>
          </w:tcPr>
          <w:p w14:paraId="51AC3910" w14:textId="77777777" w:rsidR="0068320F" w:rsidRPr="00304483" w:rsidRDefault="0068320F" w:rsidP="0068320F">
            <w:pPr>
              <w:pStyle w:val="a4"/>
              <w:numPr>
                <w:ilvl w:val="0"/>
                <w:numId w:val="3"/>
              </w:numPr>
              <w:bidi/>
              <w:spacing w:line="360" w:lineRule="auto"/>
              <w:rPr>
                <w:rFonts w:ascii="David" w:hAnsi="David" w:cs="David"/>
                <w:color w:val="000000"/>
                <w:sz w:val="24"/>
                <w:szCs w:val="24"/>
              </w:rPr>
            </w:pPr>
          </w:p>
        </w:tc>
        <w:tc>
          <w:tcPr>
            <w:tcW w:w="1417" w:type="dxa"/>
            <w:vAlign w:val="bottom"/>
          </w:tcPr>
          <w:p w14:paraId="5320EFD9" w14:textId="73BD273C"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tl/>
              </w:rPr>
              <w:t>פרק 1</w:t>
            </w:r>
          </w:p>
        </w:tc>
        <w:tc>
          <w:tcPr>
            <w:tcW w:w="1417" w:type="dxa"/>
            <w:vAlign w:val="bottom"/>
          </w:tcPr>
          <w:p w14:paraId="65EF33CE" w14:textId="7A354100" w:rsidR="0068320F" w:rsidRPr="00304483" w:rsidRDefault="0068320F" w:rsidP="0068320F">
            <w:pPr>
              <w:spacing w:line="360" w:lineRule="auto"/>
              <w:jc w:val="right"/>
              <w:rPr>
                <w:rFonts w:ascii="David" w:hAnsi="David" w:cs="David"/>
                <w:sz w:val="24"/>
                <w:szCs w:val="24"/>
                <w:rtl/>
              </w:rPr>
            </w:pPr>
            <w:r w:rsidRPr="00304483">
              <w:rPr>
                <w:rFonts w:ascii="David" w:hAnsi="David" w:cs="David"/>
                <w:sz w:val="24"/>
                <w:szCs w:val="24"/>
              </w:rPr>
              <w:t>1.10.1</w:t>
            </w:r>
          </w:p>
        </w:tc>
        <w:tc>
          <w:tcPr>
            <w:tcW w:w="3020" w:type="dxa"/>
            <w:vAlign w:val="bottom"/>
          </w:tcPr>
          <w:p w14:paraId="5716049C" w14:textId="0FF93191" w:rsidR="0068320F" w:rsidRPr="00304483" w:rsidRDefault="0068320F" w:rsidP="0068320F">
            <w:pPr>
              <w:spacing w:line="360" w:lineRule="auto"/>
              <w:ind w:right="91"/>
              <w:jc w:val="both"/>
              <w:rPr>
                <w:rFonts w:ascii="David" w:hAnsi="David" w:cs="David"/>
                <w:sz w:val="24"/>
                <w:szCs w:val="24"/>
                <w:rtl/>
              </w:rPr>
            </w:pPr>
            <w:r w:rsidRPr="00304483">
              <w:rPr>
                <w:rFonts w:ascii="David" w:hAnsi="David" w:cs="David"/>
                <w:sz w:val="24"/>
                <w:szCs w:val="24"/>
                <w:rtl/>
              </w:rPr>
              <w:t xml:space="preserve">ישנה סתירה בסעיף: </w:t>
            </w:r>
            <w:r w:rsidRPr="00304483">
              <w:rPr>
                <w:rFonts w:ascii="David" w:hAnsi="David" w:cs="David"/>
                <w:sz w:val="24"/>
                <w:szCs w:val="24"/>
                <w:rtl/>
              </w:rPr>
              <w:br/>
              <w:t>בתחילתו של הסעיף נכתב כי "... הזוכה נדרש להציג דו"ח ממערכת..."</w:t>
            </w:r>
            <w:r w:rsidRPr="00304483">
              <w:rPr>
                <w:rFonts w:ascii="David" w:hAnsi="David" w:cs="David"/>
                <w:sz w:val="24"/>
                <w:szCs w:val="24"/>
                <w:rtl/>
              </w:rPr>
              <w:br/>
              <w:t>ובסופו של הסעיף נכתב "...ולהפיק דו"ח אותו נדרש לצרף להצעה".</w:t>
            </w:r>
            <w:r w:rsidRPr="00304483">
              <w:rPr>
                <w:rFonts w:ascii="David" w:hAnsi="David" w:cs="David"/>
                <w:sz w:val="24"/>
                <w:szCs w:val="24"/>
                <w:rtl/>
              </w:rPr>
              <w:br/>
              <w:t>נא הבהרתכם באיזה שלב יש להגיש את הדו"ח - האם בשלב הגשת המכרז או לאחר זכיה?</w:t>
            </w:r>
          </w:p>
        </w:tc>
        <w:tc>
          <w:tcPr>
            <w:tcW w:w="3311" w:type="dxa"/>
          </w:tcPr>
          <w:p w14:paraId="378893E3" w14:textId="64916972" w:rsidR="0068320F" w:rsidRPr="00304483" w:rsidRDefault="0068320F" w:rsidP="0068320F">
            <w:pPr>
              <w:spacing w:line="360" w:lineRule="auto"/>
              <w:jc w:val="both"/>
              <w:rPr>
                <w:rFonts w:ascii="David" w:hAnsi="David" w:cs="David"/>
                <w:sz w:val="24"/>
                <w:szCs w:val="24"/>
                <w:rtl/>
              </w:rPr>
            </w:pPr>
            <w:bookmarkStart w:id="0" w:name="_Hlk195092464"/>
            <w:r w:rsidRPr="00304483">
              <w:rPr>
                <w:rFonts w:ascii="David" w:hAnsi="David" w:cs="David" w:hint="cs"/>
                <w:sz w:val="24"/>
                <w:szCs w:val="24"/>
                <w:rtl/>
              </w:rPr>
              <w:t>הזוכה נדרש לצרף את הדו"ח עד חודש מיום הודע</w:t>
            </w:r>
            <w:r w:rsidR="00C149BD" w:rsidRPr="00304483">
              <w:rPr>
                <w:rFonts w:ascii="David" w:hAnsi="David" w:cs="David" w:hint="cs"/>
                <w:sz w:val="24"/>
                <w:szCs w:val="24"/>
                <w:rtl/>
              </w:rPr>
              <w:t xml:space="preserve">ת המשרד </w:t>
            </w:r>
            <w:r w:rsidRPr="00304483">
              <w:rPr>
                <w:rFonts w:ascii="David" w:hAnsi="David" w:cs="David" w:hint="cs"/>
                <w:sz w:val="24"/>
                <w:szCs w:val="24"/>
                <w:rtl/>
              </w:rPr>
              <w:t>על זכייתו במכרז</w:t>
            </w:r>
            <w:bookmarkEnd w:id="0"/>
            <w:r w:rsidRPr="00304483">
              <w:rPr>
                <w:rFonts w:ascii="David" w:hAnsi="David" w:cs="David" w:hint="cs"/>
                <w:sz w:val="24"/>
                <w:szCs w:val="24"/>
                <w:rtl/>
              </w:rPr>
              <w:t>.</w:t>
            </w:r>
          </w:p>
        </w:tc>
      </w:tr>
      <w:tr w:rsidR="004B2433" w:rsidRPr="00304483" w14:paraId="1EB2686C" w14:textId="0D9E4CE0" w:rsidTr="004704D3">
        <w:tc>
          <w:tcPr>
            <w:tcW w:w="1048" w:type="dxa"/>
            <w:vAlign w:val="bottom"/>
          </w:tcPr>
          <w:p w14:paraId="07570EFE"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D9C5CE2" w14:textId="3A972AF3"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1</w:t>
            </w:r>
          </w:p>
        </w:tc>
        <w:tc>
          <w:tcPr>
            <w:tcW w:w="1417" w:type="dxa"/>
            <w:vAlign w:val="bottom"/>
          </w:tcPr>
          <w:p w14:paraId="2B7A4036" w14:textId="680B840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1.12</w:t>
            </w:r>
          </w:p>
        </w:tc>
        <w:tc>
          <w:tcPr>
            <w:tcW w:w="3020" w:type="dxa"/>
            <w:vAlign w:val="bottom"/>
          </w:tcPr>
          <w:p w14:paraId="31E6E058" w14:textId="24A36584"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מועד אחרון להגשת ההצעות – נבקש לשקול את דחיית המועד ב7 ימי עסקים, לאור חופש פסח וחופשות של בעלי תפקידים – וזאת בכדי לאפשר הגשת הצעה מיטבית וזמינות </w:t>
            </w:r>
            <w:proofErr w:type="spellStart"/>
            <w:r w:rsidRPr="00304483">
              <w:rPr>
                <w:rFonts w:ascii="David" w:hAnsi="David" w:cs="David"/>
                <w:sz w:val="24"/>
                <w:szCs w:val="24"/>
                <w:rtl/>
              </w:rPr>
              <w:t>מורשי</w:t>
            </w:r>
            <w:proofErr w:type="spellEnd"/>
            <w:r w:rsidRPr="00304483">
              <w:rPr>
                <w:rFonts w:ascii="David" w:hAnsi="David" w:cs="David"/>
                <w:sz w:val="24"/>
                <w:szCs w:val="24"/>
                <w:rtl/>
              </w:rPr>
              <w:t xml:space="preserve"> חתימה</w:t>
            </w:r>
          </w:p>
        </w:tc>
        <w:tc>
          <w:tcPr>
            <w:tcW w:w="3311" w:type="dxa"/>
          </w:tcPr>
          <w:p w14:paraId="0CF7E5F3" w14:textId="3921DBF9" w:rsidR="004B2433" w:rsidRPr="00304483" w:rsidRDefault="00A8129F" w:rsidP="004B2433">
            <w:pPr>
              <w:spacing w:line="360" w:lineRule="auto"/>
              <w:jc w:val="both"/>
              <w:rPr>
                <w:rFonts w:ascii="David" w:hAnsi="David" w:cs="David"/>
                <w:sz w:val="24"/>
                <w:szCs w:val="24"/>
                <w:rtl/>
              </w:rPr>
            </w:pPr>
            <w:r w:rsidRPr="00304483">
              <w:rPr>
                <w:rFonts w:ascii="David" w:hAnsi="David" w:cs="David" w:hint="cs"/>
                <w:sz w:val="24"/>
                <w:szCs w:val="24"/>
                <w:rtl/>
              </w:rPr>
              <w:t>אין שינוי.</w:t>
            </w:r>
          </w:p>
        </w:tc>
      </w:tr>
      <w:tr w:rsidR="004B2433" w:rsidRPr="00304483" w14:paraId="2F491401" w14:textId="1D3D5413" w:rsidTr="004704D3">
        <w:tc>
          <w:tcPr>
            <w:tcW w:w="1048" w:type="dxa"/>
            <w:vAlign w:val="bottom"/>
          </w:tcPr>
          <w:p w14:paraId="67679A70"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38EAA0F0" w14:textId="54577362"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303DD861" w14:textId="1CD4D118"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4.2.6</w:t>
            </w:r>
          </w:p>
        </w:tc>
        <w:tc>
          <w:tcPr>
            <w:tcW w:w="3020" w:type="dxa"/>
            <w:vAlign w:val="bottom"/>
          </w:tcPr>
          <w:p w14:paraId="0C9CADEE" w14:textId="0BFE277F"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אנו משמשים ספק של מש' המשפטים במספר פרויקטים דומים. העבודה מתבצעת בחצר מ. המשפטים. האם נוכל להתרחב בתוך המשרד ולהעניק שירות מיטבי מתוך המשרד בתל אביב? - נציין כי אין בעיית </w:t>
            </w:r>
            <w:r w:rsidRPr="00304483">
              <w:rPr>
                <w:rFonts w:ascii="David" w:hAnsi="David" w:cs="David"/>
                <w:sz w:val="24"/>
                <w:szCs w:val="24"/>
                <w:rtl/>
              </w:rPr>
              <w:lastRenderedPageBreak/>
              <w:t>מקום פיסית. כמובן שכל הציוד יירכש על ידינו.</w:t>
            </w:r>
          </w:p>
        </w:tc>
        <w:tc>
          <w:tcPr>
            <w:tcW w:w="3311" w:type="dxa"/>
          </w:tcPr>
          <w:p w14:paraId="54CF2A9A" w14:textId="47B100D4" w:rsidR="004B2433" w:rsidRPr="00304483" w:rsidRDefault="00A8129F" w:rsidP="004B2433">
            <w:pPr>
              <w:spacing w:line="360" w:lineRule="auto"/>
              <w:jc w:val="both"/>
              <w:rPr>
                <w:rFonts w:ascii="David" w:hAnsi="David" w:cs="David"/>
                <w:sz w:val="24"/>
                <w:szCs w:val="24"/>
                <w:rtl/>
              </w:rPr>
            </w:pPr>
            <w:r w:rsidRPr="00304483">
              <w:rPr>
                <w:rFonts w:ascii="David" w:hAnsi="David" w:cs="David" w:hint="cs"/>
                <w:sz w:val="24"/>
                <w:szCs w:val="24"/>
                <w:rtl/>
              </w:rPr>
              <w:lastRenderedPageBreak/>
              <w:t>לא מקובל</w:t>
            </w:r>
          </w:p>
        </w:tc>
      </w:tr>
      <w:tr w:rsidR="004B2433" w:rsidRPr="00304483" w14:paraId="154C9C0C" w14:textId="2AA23DA6" w:rsidTr="004704D3">
        <w:tc>
          <w:tcPr>
            <w:tcW w:w="1048" w:type="dxa"/>
            <w:vAlign w:val="bottom"/>
          </w:tcPr>
          <w:p w14:paraId="71F6868D"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01C2FB41" w14:textId="39F25EE7"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3190EFEB" w14:textId="2B66435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4.2.5.6</w:t>
            </w:r>
          </w:p>
        </w:tc>
        <w:tc>
          <w:tcPr>
            <w:tcW w:w="3020" w:type="dxa"/>
            <w:vAlign w:val="bottom"/>
          </w:tcPr>
          <w:p w14:paraId="1994C1DE" w14:textId="4FA2BF47"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בפעילות השוטפת  אנו עושים שימוש בטכנולוגיות </w:t>
            </w:r>
            <w:r w:rsidRPr="00304483">
              <w:rPr>
                <w:rFonts w:ascii="David" w:hAnsi="David" w:cs="David"/>
                <w:sz w:val="24"/>
                <w:szCs w:val="24"/>
              </w:rPr>
              <w:t>AI/ML</w:t>
            </w:r>
            <w:r w:rsidRPr="00304483">
              <w:rPr>
                <w:rFonts w:ascii="David" w:hAnsi="David" w:cs="David"/>
                <w:sz w:val="24"/>
                <w:szCs w:val="24"/>
                <w:rtl/>
              </w:rPr>
              <w:t xml:space="preserve"> שהיא פרי פיתוח שלנו. הנ"ל מוכיח פענוח מהיר מדויק ומיטבי. האם תוכלו לשקול אפשרות להצבת שרת במשרדכם שיקושר למעגל השירות. כאמור השרת יוצב בחצרכם, על מנת לשמור על ביטחון המידע.</w:t>
            </w:r>
          </w:p>
        </w:tc>
        <w:tc>
          <w:tcPr>
            <w:tcW w:w="3311" w:type="dxa"/>
          </w:tcPr>
          <w:p w14:paraId="2D23CBC4" w14:textId="431E6021" w:rsidR="004B2433" w:rsidRPr="00304483" w:rsidRDefault="00A8129F" w:rsidP="004B2433">
            <w:pPr>
              <w:spacing w:line="360" w:lineRule="auto"/>
              <w:jc w:val="both"/>
              <w:rPr>
                <w:rFonts w:ascii="David" w:hAnsi="David" w:cs="David"/>
                <w:sz w:val="24"/>
                <w:szCs w:val="24"/>
                <w:rtl/>
              </w:rPr>
            </w:pPr>
            <w:r w:rsidRPr="00304483">
              <w:rPr>
                <w:rFonts w:ascii="David" w:hAnsi="David" w:cs="David" w:hint="cs"/>
                <w:sz w:val="24"/>
                <w:szCs w:val="24"/>
                <w:rtl/>
              </w:rPr>
              <w:t>אין שינוי במסמכי המכרז.</w:t>
            </w:r>
          </w:p>
        </w:tc>
      </w:tr>
      <w:tr w:rsidR="004B2433" w:rsidRPr="00304483" w14:paraId="3D9D0304" w14:textId="514CFC76" w:rsidTr="004704D3">
        <w:tc>
          <w:tcPr>
            <w:tcW w:w="1048" w:type="dxa"/>
            <w:vAlign w:val="bottom"/>
          </w:tcPr>
          <w:p w14:paraId="3589B822"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63298F98" w14:textId="222F97C4"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5966E7C3" w14:textId="0D31136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4.2.7+8+9</w:t>
            </w:r>
          </w:p>
        </w:tc>
        <w:tc>
          <w:tcPr>
            <w:tcW w:w="3020" w:type="dxa"/>
            <w:vAlign w:val="bottom"/>
          </w:tcPr>
          <w:p w14:paraId="7F69C325" w14:textId="2050DE25"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לצורך גיבוש הצעה מיטבית נבקש לדעת כמה עובדים מועסקים היום בפועל בפרויקטים אלה. (סטטיסטית לפי הביצועים לשעה מועסקים כ 37 עובדים, </w:t>
            </w:r>
            <w:r w:rsidRPr="00304483">
              <w:rPr>
                <w:rFonts w:ascii="David" w:hAnsi="David" w:cs="David"/>
                <w:sz w:val="24"/>
                <w:szCs w:val="24"/>
                <w:rtl/>
              </w:rPr>
              <w:br/>
              <w:t>הנ"ל לא מתיישב עם  המחירים המוצעים)</w:t>
            </w:r>
          </w:p>
        </w:tc>
        <w:tc>
          <w:tcPr>
            <w:tcW w:w="3311" w:type="dxa"/>
          </w:tcPr>
          <w:p w14:paraId="1C7BAA1D" w14:textId="2E77CB47" w:rsidR="00A8129F" w:rsidRPr="00304483" w:rsidRDefault="00A8129F" w:rsidP="004B2433">
            <w:pPr>
              <w:spacing w:line="360" w:lineRule="auto"/>
              <w:jc w:val="both"/>
              <w:rPr>
                <w:rFonts w:ascii="David" w:hAnsi="David" w:cs="David"/>
                <w:sz w:val="24"/>
                <w:szCs w:val="24"/>
                <w:rtl/>
              </w:rPr>
            </w:pPr>
            <w:r w:rsidRPr="00304483">
              <w:rPr>
                <w:rFonts w:ascii="David" w:hAnsi="David" w:cs="David" w:hint="cs"/>
                <w:sz w:val="24"/>
                <w:szCs w:val="24"/>
                <w:rtl/>
              </w:rPr>
              <w:t>נכון להיום, ידוע לנו על כעשרה עובדים, עם זאת יובהר, שהספק הזוכה נדרש לעמוד בהיקפי העבודה בהתאם לדרישות המכרז ולהציב כמות עובדים שתיתן את המענה למכרז.</w:t>
            </w:r>
          </w:p>
          <w:p w14:paraId="117E280A" w14:textId="69551A2E" w:rsidR="004B2433" w:rsidRPr="00304483" w:rsidRDefault="004B2433" w:rsidP="004B2433">
            <w:pPr>
              <w:spacing w:line="360" w:lineRule="auto"/>
              <w:jc w:val="both"/>
              <w:rPr>
                <w:rFonts w:ascii="David" w:hAnsi="David" w:cs="David"/>
                <w:sz w:val="24"/>
                <w:szCs w:val="24"/>
                <w:rtl/>
              </w:rPr>
            </w:pPr>
          </w:p>
        </w:tc>
      </w:tr>
      <w:tr w:rsidR="004B2433" w:rsidRPr="00304483" w14:paraId="713BE130" w14:textId="2FD2D410" w:rsidTr="004704D3">
        <w:tc>
          <w:tcPr>
            <w:tcW w:w="1048" w:type="dxa"/>
            <w:vAlign w:val="bottom"/>
          </w:tcPr>
          <w:p w14:paraId="2325B759"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7FA44C61" w14:textId="16DDF77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3F68803B" w14:textId="2EC1365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 xml:space="preserve">4.2.6 </w:t>
            </w:r>
          </w:p>
        </w:tc>
        <w:tc>
          <w:tcPr>
            <w:tcW w:w="3020" w:type="dxa"/>
            <w:vAlign w:val="bottom"/>
          </w:tcPr>
          <w:p w14:paraId="78F79656" w14:textId="5BD61821"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מקום מתן השירות – האם ניתן לפרוס את סביבת העבודה ביותר מאתר פיזי אחד (אפשרי גם באותה עיר), בכפוף לעמידת כל אתר בדרישות המכרז?</w:t>
            </w:r>
          </w:p>
        </w:tc>
        <w:tc>
          <w:tcPr>
            <w:tcW w:w="3311" w:type="dxa"/>
          </w:tcPr>
          <w:p w14:paraId="461E27C7" w14:textId="3DBB451B" w:rsidR="004B2433" w:rsidRPr="00304483" w:rsidRDefault="00A8129F" w:rsidP="004B2433">
            <w:pPr>
              <w:spacing w:line="360" w:lineRule="auto"/>
              <w:jc w:val="both"/>
              <w:rPr>
                <w:rFonts w:ascii="David" w:hAnsi="David" w:cs="David"/>
                <w:sz w:val="24"/>
                <w:szCs w:val="24"/>
                <w:rtl/>
              </w:rPr>
            </w:pPr>
            <w:r w:rsidRPr="00304483">
              <w:rPr>
                <w:rFonts w:ascii="David" w:hAnsi="David" w:cs="David" w:hint="cs"/>
                <w:sz w:val="24"/>
                <w:szCs w:val="24"/>
                <w:rtl/>
              </w:rPr>
              <w:t>לא מקובל.</w:t>
            </w:r>
          </w:p>
        </w:tc>
      </w:tr>
      <w:tr w:rsidR="004B2433" w:rsidRPr="00304483" w14:paraId="76058E32" w14:textId="0DE8DF74" w:rsidTr="004704D3">
        <w:tc>
          <w:tcPr>
            <w:tcW w:w="1048" w:type="dxa"/>
            <w:vAlign w:val="bottom"/>
          </w:tcPr>
          <w:p w14:paraId="4E0B2F48"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436D87C4" w14:textId="5C6C8CF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5</w:t>
            </w:r>
          </w:p>
        </w:tc>
        <w:tc>
          <w:tcPr>
            <w:tcW w:w="1417" w:type="dxa"/>
            <w:vAlign w:val="bottom"/>
          </w:tcPr>
          <w:p w14:paraId="1A2FB794" w14:textId="454FB4F3"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 xml:space="preserve"> 5.7.8</w:t>
            </w:r>
          </w:p>
        </w:tc>
        <w:tc>
          <w:tcPr>
            <w:tcW w:w="3020" w:type="dxa"/>
            <w:vAlign w:val="bottom"/>
          </w:tcPr>
          <w:p w14:paraId="1E21A9A9" w14:textId="270C33E6"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לאשר כי תפקיד של סגן מנהל מרכז שירותי הקלדה, אשר במסגרתו ניהל בפועל את המרכז במהלך התקופה (לרבות ניהול שוטף של צוות העובדים, אחריות על עמידה </w:t>
            </w:r>
            <w:proofErr w:type="spellStart"/>
            <w:r w:rsidRPr="00304483">
              <w:rPr>
                <w:rFonts w:ascii="David" w:hAnsi="David" w:cs="David"/>
                <w:sz w:val="24"/>
                <w:szCs w:val="24"/>
                <w:rtl/>
              </w:rPr>
              <w:t>בלו"זים</w:t>
            </w:r>
            <w:proofErr w:type="spellEnd"/>
            <w:r w:rsidRPr="00304483">
              <w:rPr>
                <w:rFonts w:ascii="David" w:hAnsi="David" w:cs="David"/>
                <w:sz w:val="24"/>
                <w:szCs w:val="24"/>
                <w:rtl/>
              </w:rPr>
              <w:t xml:space="preserve">, בקרת איכות, דיווח שוטף להנהלה ועוד), נחשב כעמידה בדרישה ל"ניסיון בניהול מרכז שירותי הקלדה" בהתאם לסעיף זה? </w:t>
            </w:r>
          </w:p>
        </w:tc>
        <w:tc>
          <w:tcPr>
            <w:tcW w:w="3311" w:type="dxa"/>
          </w:tcPr>
          <w:p w14:paraId="39D116AB" w14:textId="6ABE4246" w:rsidR="004B2433" w:rsidRPr="00304483" w:rsidRDefault="000D7B76" w:rsidP="004B2433">
            <w:pPr>
              <w:spacing w:line="360" w:lineRule="auto"/>
              <w:jc w:val="both"/>
              <w:rPr>
                <w:rFonts w:ascii="David" w:hAnsi="David" w:cs="David"/>
                <w:sz w:val="24"/>
                <w:szCs w:val="24"/>
                <w:rtl/>
              </w:rPr>
            </w:pPr>
            <w:r w:rsidRPr="00304483">
              <w:rPr>
                <w:rFonts w:ascii="David" w:hAnsi="David" w:cs="David" w:hint="cs"/>
                <w:sz w:val="24"/>
                <w:szCs w:val="24"/>
                <w:rtl/>
              </w:rPr>
              <w:t>יש לעמוד בדרישות המכרז.</w:t>
            </w:r>
          </w:p>
        </w:tc>
      </w:tr>
      <w:tr w:rsidR="004B2433" w:rsidRPr="00304483" w14:paraId="4A37AFC4" w14:textId="255F7A6F" w:rsidTr="004704D3">
        <w:tc>
          <w:tcPr>
            <w:tcW w:w="1048" w:type="dxa"/>
            <w:vAlign w:val="bottom"/>
          </w:tcPr>
          <w:p w14:paraId="24005A8E"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42E45E6C" w14:textId="4B67D02B"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נספח ב </w:t>
            </w:r>
          </w:p>
        </w:tc>
        <w:tc>
          <w:tcPr>
            <w:tcW w:w="1417" w:type="dxa"/>
            <w:vAlign w:val="bottom"/>
          </w:tcPr>
          <w:p w14:paraId="7809D910" w14:textId="1DDDB15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6</w:t>
            </w:r>
          </w:p>
        </w:tc>
        <w:tc>
          <w:tcPr>
            <w:tcW w:w="3020" w:type="dxa"/>
            <w:vAlign w:val="bottom"/>
          </w:tcPr>
          <w:p w14:paraId="3C9EB4C8" w14:textId="33A26502"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בסעיף נכתב כי יש להכניס את הצעת המחיר למעטפה נפרדת. נראה כי נפלה טעות כיוון שעל פי סעיף 3.4.4 בעמ' 9 המכרז מוגש באופן מקוון. </w:t>
            </w:r>
            <w:r w:rsidRPr="00304483">
              <w:rPr>
                <w:rFonts w:ascii="David" w:hAnsi="David" w:cs="David"/>
                <w:sz w:val="24"/>
                <w:szCs w:val="24"/>
                <w:rtl/>
              </w:rPr>
              <w:br/>
              <w:t>נא הבהרתכם.</w:t>
            </w:r>
          </w:p>
        </w:tc>
        <w:tc>
          <w:tcPr>
            <w:tcW w:w="3311" w:type="dxa"/>
          </w:tcPr>
          <w:p w14:paraId="5AE8C5C5" w14:textId="3D319B7D" w:rsidR="004B2433" w:rsidRPr="00304483" w:rsidRDefault="000D7B76" w:rsidP="004B2433">
            <w:pPr>
              <w:spacing w:line="360" w:lineRule="auto"/>
              <w:jc w:val="both"/>
              <w:rPr>
                <w:rFonts w:ascii="David" w:hAnsi="David" w:cs="David"/>
                <w:sz w:val="24"/>
                <w:szCs w:val="24"/>
                <w:rtl/>
              </w:rPr>
            </w:pPr>
            <w:r w:rsidRPr="00304483">
              <w:rPr>
                <w:rFonts w:ascii="David" w:hAnsi="David" w:cs="David" w:hint="cs"/>
                <w:sz w:val="24"/>
                <w:szCs w:val="24"/>
                <w:rtl/>
              </w:rPr>
              <w:t>נכון, מדובר בהג</w:t>
            </w:r>
            <w:r w:rsidR="004B2433" w:rsidRPr="00304483">
              <w:rPr>
                <w:rFonts w:ascii="David" w:hAnsi="David" w:cs="David" w:hint="cs"/>
                <w:sz w:val="24"/>
                <w:szCs w:val="24"/>
                <w:rtl/>
              </w:rPr>
              <w:t>שה מקוונת</w:t>
            </w:r>
            <w:r w:rsidRPr="00304483">
              <w:rPr>
                <w:rFonts w:ascii="David" w:hAnsi="David" w:cs="David" w:hint="cs"/>
                <w:sz w:val="24"/>
                <w:szCs w:val="24"/>
                <w:rtl/>
              </w:rPr>
              <w:t>, יש לפעול להגשה הצעת המחיר בהתאם להנחיות במערכת יהלום.</w:t>
            </w:r>
          </w:p>
        </w:tc>
      </w:tr>
      <w:tr w:rsidR="004B2433" w:rsidRPr="00304483" w14:paraId="57A0869D" w14:textId="2EF8016A" w:rsidTr="004704D3">
        <w:tc>
          <w:tcPr>
            <w:tcW w:w="1048" w:type="dxa"/>
            <w:vAlign w:val="bottom"/>
          </w:tcPr>
          <w:p w14:paraId="1A12F641"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0224BA6B" w14:textId="68A9DA8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נספחים</w:t>
            </w:r>
          </w:p>
        </w:tc>
        <w:tc>
          <w:tcPr>
            <w:tcW w:w="1417" w:type="dxa"/>
            <w:vAlign w:val="bottom"/>
          </w:tcPr>
          <w:p w14:paraId="216420B0" w14:textId="5CE8E8A9"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נספח 13 </w:t>
            </w:r>
          </w:p>
        </w:tc>
        <w:tc>
          <w:tcPr>
            <w:tcW w:w="3020" w:type="dxa"/>
            <w:vAlign w:val="bottom"/>
          </w:tcPr>
          <w:p w14:paraId="647DEBEF" w14:textId="2CD924C3"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לא צורפה דוגמת טופס הגשת דוח שנתי של חברה </w:t>
            </w:r>
          </w:p>
        </w:tc>
        <w:tc>
          <w:tcPr>
            <w:tcW w:w="3311" w:type="dxa"/>
          </w:tcPr>
          <w:p w14:paraId="7B5B1A18" w14:textId="1A3F3828" w:rsidR="004B2433" w:rsidRPr="00304483" w:rsidRDefault="00102484" w:rsidP="004B2433">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4B2433" w:rsidRPr="00304483" w14:paraId="5A8923B2" w14:textId="7104FBB5" w:rsidTr="004704D3">
        <w:tc>
          <w:tcPr>
            <w:tcW w:w="1048" w:type="dxa"/>
            <w:vAlign w:val="bottom"/>
          </w:tcPr>
          <w:p w14:paraId="4F638713"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4A4721C2" w14:textId="57329117"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נספחים</w:t>
            </w:r>
          </w:p>
        </w:tc>
        <w:tc>
          <w:tcPr>
            <w:tcW w:w="1417" w:type="dxa"/>
            <w:vAlign w:val="bottom"/>
          </w:tcPr>
          <w:p w14:paraId="49D64A3D" w14:textId="6E3292FA"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נספח 14</w:t>
            </w:r>
          </w:p>
        </w:tc>
        <w:tc>
          <w:tcPr>
            <w:tcW w:w="3020" w:type="dxa"/>
            <w:vAlign w:val="bottom"/>
          </w:tcPr>
          <w:p w14:paraId="3841D066" w14:textId="1946BD3B"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לא צורף תרשים כללי של התהליך לקליטת דוח שנתי של חברה המוגש לרשם החברות</w:t>
            </w:r>
          </w:p>
        </w:tc>
        <w:tc>
          <w:tcPr>
            <w:tcW w:w="3311" w:type="dxa"/>
          </w:tcPr>
          <w:p w14:paraId="67394BA8" w14:textId="2E94A892" w:rsidR="004B2433" w:rsidRPr="00304483" w:rsidRDefault="00102484" w:rsidP="004B2433">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4B2433" w:rsidRPr="00304483" w14:paraId="049BB543" w14:textId="1C186472" w:rsidTr="004704D3">
        <w:tc>
          <w:tcPr>
            <w:tcW w:w="1048" w:type="dxa"/>
            <w:vAlign w:val="bottom"/>
          </w:tcPr>
          <w:p w14:paraId="4A872F88"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4DCADC2" w14:textId="49F503D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נספחים</w:t>
            </w:r>
          </w:p>
        </w:tc>
        <w:tc>
          <w:tcPr>
            <w:tcW w:w="1417" w:type="dxa"/>
            <w:vAlign w:val="bottom"/>
          </w:tcPr>
          <w:p w14:paraId="1924973C" w14:textId="253D7D2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נספח 15</w:t>
            </w:r>
          </w:p>
        </w:tc>
        <w:tc>
          <w:tcPr>
            <w:tcW w:w="3020" w:type="dxa"/>
            <w:vAlign w:val="bottom"/>
          </w:tcPr>
          <w:p w14:paraId="3F37434E" w14:textId="3CEADCC7"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לא צורפה דוגמת טופס הגשת דוחות של אפוטרופוס</w:t>
            </w:r>
          </w:p>
        </w:tc>
        <w:tc>
          <w:tcPr>
            <w:tcW w:w="3311" w:type="dxa"/>
          </w:tcPr>
          <w:p w14:paraId="6ED218EB" w14:textId="29F0F937" w:rsidR="004B2433" w:rsidRPr="00304483" w:rsidRDefault="00102484" w:rsidP="004B2433">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4B2433" w:rsidRPr="00304483" w14:paraId="69717E8D" w14:textId="0D12CF5C" w:rsidTr="004704D3">
        <w:tc>
          <w:tcPr>
            <w:tcW w:w="1048" w:type="dxa"/>
            <w:vAlign w:val="bottom"/>
          </w:tcPr>
          <w:p w14:paraId="1DF61908"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E6A735D" w14:textId="57A0F278"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1417" w:type="dxa"/>
            <w:vAlign w:val="bottom"/>
          </w:tcPr>
          <w:p w14:paraId="17F222E2" w14:textId="42F61BA7"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052B09C6" w14:textId="2BCAA394"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לדעת מי הוא הספק המספק את שירותי נשוא מכרז זה כיום?</w:t>
            </w:r>
          </w:p>
        </w:tc>
        <w:tc>
          <w:tcPr>
            <w:tcW w:w="3311" w:type="dxa"/>
          </w:tcPr>
          <w:p w14:paraId="25A9A3C3" w14:textId="05C26B4A" w:rsidR="004B2433" w:rsidRPr="00304483" w:rsidRDefault="000D7B76" w:rsidP="004B2433">
            <w:pPr>
              <w:spacing w:line="360" w:lineRule="auto"/>
              <w:jc w:val="both"/>
              <w:rPr>
                <w:rFonts w:ascii="David" w:hAnsi="David" w:cs="David"/>
                <w:sz w:val="24"/>
                <w:szCs w:val="24"/>
                <w:rtl/>
              </w:rPr>
            </w:pPr>
            <w:proofErr w:type="spellStart"/>
            <w:r w:rsidRPr="00304483">
              <w:rPr>
                <w:rFonts w:ascii="David" w:hAnsi="David" w:cs="David" w:hint="cs"/>
                <w:sz w:val="24"/>
                <w:szCs w:val="24"/>
                <w:rtl/>
              </w:rPr>
              <w:t>ל"ר</w:t>
            </w:r>
            <w:proofErr w:type="spellEnd"/>
          </w:p>
        </w:tc>
      </w:tr>
      <w:tr w:rsidR="004B2433" w:rsidRPr="00304483" w14:paraId="0BA68579" w14:textId="77FC312D" w:rsidTr="004704D3">
        <w:tc>
          <w:tcPr>
            <w:tcW w:w="1048" w:type="dxa"/>
            <w:vAlign w:val="bottom"/>
          </w:tcPr>
          <w:p w14:paraId="4EC0DA8F"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30CFB737" w14:textId="5482DB9B"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מבוא</w:t>
            </w:r>
            <w:r w:rsidRPr="00304483">
              <w:rPr>
                <w:rFonts w:ascii="David" w:hAnsi="David" w:cs="David"/>
                <w:sz w:val="24"/>
                <w:szCs w:val="24"/>
              </w:rPr>
              <w:t xml:space="preserve"> </w:t>
            </w:r>
          </w:p>
        </w:tc>
        <w:tc>
          <w:tcPr>
            <w:tcW w:w="1417" w:type="dxa"/>
            <w:vAlign w:val="bottom"/>
          </w:tcPr>
          <w:p w14:paraId="56201807" w14:textId="768FA623"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1.2.3</w:t>
            </w:r>
          </w:p>
        </w:tc>
        <w:tc>
          <w:tcPr>
            <w:tcW w:w="3020" w:type="dxa"/>
            <w:vAlign w:val="bottom"/>
          </w:tcPr>
          <w:p w14:paraId="578D8999" w14:textId="3F3101D5"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לדעת מי הספק המספק את שירותי הסריקה בעבור המשרד?</w:t>
            </w:r>
          </w:p>
        </w:tc>
        <w:tc>
          <w:tcPr>
            <w:tcW w:w="3311" w:type="dxa"/>
          </w:tcPr>
          <w:p w14:paraId="20F7742D" w14:textId="0E9AA4CB"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ראו מענה לשאלה 27 לעיל.</w:t>
            </w:r>
          </w:p>
        </w:tc>
      </w:tr>
      <w:tr w:rsidR="004B2433" w:rsidRPr="00304483" w14:paraId="67BBEF47" w14:textId="50309A52" w:rsidTr="004704D3">
        <w:tc>
          <w:tcPr>
            <w:tcW w:w="1048" w:type="dxa"/>
            <w:vAlign w:val="bottom"/>
          </w:tcPr>
          <w:p w14:paraId="73E9604C"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4818637B" w14:textId="3B2FA65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w:t>
            </w:r>
            <w:r w:rsidRPr="00304483">
              <w:rPr>
                <w:rFonts w:ascii="David" w:hAnsi="David" w:cs="David"/>
                <w:sz w:val="24"/>
                <w:szCs w:val="24"/>
                <w:rtl/>
              </w:rPr>
              <w:t>מבוא</w:t>
            </w:r>
            <w:r w:rsidRPr="00304483">
              <w:rPr>
                <w:rFonts w:ascii="David" w:hAnsi="David" w:cs="David"/>
                <w:sz w:val="24"/>
                <w:szCs w:val="24"/>
              </w:rPr>
              <w:t xml:space="preserve"> </w:t>
            </w:r>
          </w:p>
        </w:tc>
        <w:tc>
          <w:tcPr>
            <w:tcW w:w="1417" w:type="dxa"/>
            <w:vAlign w:val="bottom"/>
          </w:tcPr>
          <w:p w14:paraId="38B281B7" w14:textId="7FE5901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1.9.7.5</w:t>
            </w:r>
          </w:p>
        </w:tc>
        <w:tc>
          <w:tcPr>
            <w:tcW w:w="3020" w:type="dxa"/>
            <w:vAlign w:val="bottom"/>
          </w:tcPr>
          <w:p w14:paraId="5B2026E3" w14:textId="2846A19B"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בהתאם למפורט בסעיף עלות הנפקת הכרטיסים החכמים לעובדי הפרויקט תושת על הספק – נבקש לדעת מהי העלות לכרטיס?</w:t>
            </w:r>
          </w:p>
        </w:tc>
        <w:tc>
          <w:tcPr>
            <w:tcW w:w="3311" w:type="dxa"/>
          </w:tcPr>
          <w:p w14:paraId="739D0990" w14:textId="6B456D6D" w:rsidR="004B2433" w:rsidRPr="00304483" w:rsidRDefault="00102484" w:rsidP="004B2433">
            <w:pPr>
              <w:spacing w:line="360" w:lineRule="auto"/>
              <w:jc w:val="both"/>
              <w:rPr>
                <w:rFonts w:ascii="David" w:hAnsi="David" w:cs="David"/>
                <w:sz w:val="24"/>
                <w:szCs w:val="24"/>
                <w:rtl/>
              </w:rPr>
            </w:pPr>
            <w:r w:rsidRPr="00304483">
              <w:rPr>
                <w:rFonts w:ascii="David" w:hAnsi="David" w:cs="David" w:hint="cs"/>
                <w:sz w:val="24"/>
                <w:szCs w:val="24"/>
                <w:rtl/>
              </w:rPr>
              <w:t>עלות של 101 ₪ עבור כרטיס חכם זמני/קבוע</w:t>
            </w:r>
          </w:p>
        </w:tc>
      </w:tr>
      <w:tr w:rsidR="004B2433" w:rsidRPr="00304483" w14:paraId="3DA90AB3" w14:textId="6A84C7FB" w:rsidTr="004704D3">
        <w:tc>
          <w:tcPr>
            <w:tcW w:w="1048" w:type="dxa"/>
            <w:vAlign w:val="bottom"/>
          </w:tcPr>
          <w:p w14:paraId="259E97B9"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2B8915F" w14:textId="2E0E54EB"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3 מנהלה </w:t>
            </w:r>
          </w:p>
        </w:tc>
        <w:tc>
          <w:tcPr>
            <w:tcW w:w="1417" w:type="dxa"/>
            <w:vAlign w:val="bottom"/>
          </w:tcPr>
          <w:p w14:paraId="7BE25C3B" w14:textId="24D49FB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3.6.2.1</w:t>
            </w:r>
          </w:p>
        </w:tc>
        <w:tc>
          <w:tcPr>
            <w:tcW w:w="3020" w:type="dxa"/>
            <w:vAlign w:val="bottom"/>
          </w:tcPr>
          <w:p w14:paraId="502F6D12" w14:textId="33270B1E"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מבוקש כי הביטוחים הנדרשים יפורטו </w:t>
            </w:r>
          </w:p>
        </w:tc>
        <w:tc>
          <w:tcPr>
            <w:tcW w:w="3311" w:type="dxa"/>
          </w:tcPr>
          <w:p w14:paraId="02F8CCF7" w14:textId="24DCB15F"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ראו הוראות סעיף 17 להסכם.</w:t>
            </w:r>
          </w:p>
        </w:tc>
      </w:tr>
      <w:tr w:rsidR="004B2433" w:rsidRPr="00304483" w14:paraId="28DA377D" w14:textId="1DDBDEF9" w:rsidTr="004704D3">
        <w:tc>
          <w:tcPr>
            <w:tcW w:w="1048" w:type="dxa"/>
            <w:vAlign w:val="bottom"/>
          </w:tcPr>
          <w:p w14:paraId="24E9469A"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C26BCA6" w14:textId="76DC7D0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3 מנהלה </w:t>
            </w:r>
          </w:p>
        </w:tc>
        <w:tc>
          <w:tcPr>
            <w:tcW w:w="1417" w:type="dxa"/>
            <w:vAlign w:val="bottom"/>
          </w:tcPr>
          <w:p w14:paraId="34D5CADC" w14:textId="0BFEEFB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3.6.2.2</w:t>
            </w:r>
          </w:p>
        </w:tc>
        <w:tc>
          <w:tcPr>
            <w:tcW w:w="3020" w:type="dxa"/>
            <w:vAlign w:val="bottom"/>
          </w:tcPr>
          <w:p w14:paraId="24463A38" w14:textId="35F93793"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מבוקש כי המילים: "שלושה ימי עבודה" תמחקנה ובמקומן ייכתב: "תוך זמן סביר".</w:t>
            </w:r>
            <w:r w:rsidRPr="00304483">
              <w:rPr>
                <w:rFonts w:ascii="David" w:hAnsi="David" w:cs="David"/>
                <w:sz w:val="24"/>
                <w:szCs w:val="24"/>
                <w:rtl/>
              </w:rPr>
              <w:br/>
              <w:t>מבוקש כי בסיפא ייכתב: "" הפוליסות יתקבלו בדרישה מראש, תוך זמן סביר ותוך השחרת כל מידע סודי ו/או מסחרי."</w:t>
            </w:r>
          </w:p>
        </w:tc>
        <w:tc>
          <w:tcPr>
            <w:tcW w:w="3311" w:type="dxa"/>
          </w:tcPr>
          <w:p w14:paraId="3B938415" w14:textId="77777777" w:rsidR="00A51822" w:rsidRPr="00304483" w:rsidRDefault="00A51822" w:rsidP="00A51822">
            <w:pPr>
              <w:spacing w:line="360" w:lineRule="auto"/>
              <w:jc w:val="both"/>
              <w:rPr>
                <w:rFonts w:ascii="David" w:hAnsi="David" w:cs="David"/>
                <w:sz w:val="24"/>
                <w:szCs w:val="24"/>
              </w:rPr>
            </w:pPr>
            <w:r w:rsidRPr="00304483">
              <w:rPr>
                <w:rFonts w:ascii="David" w:hAnsi="David" w:cs="David"/>
                <w:sz w:val="24"/>
                <w:szCs w:val="24"/>
                <w:rtl/>
              </w:rPr>
              <w:t xml:space="preserve">הבקשה נדחית. </w:t>
            </w:r>
          </w:p>
          <w:p w14:paraId="1705B5A0" w14:textId="11274E08" w:rsidR="004B2433" w:rsidRPr="00304483" w:rsidRDefault="004B2433" w:rsidP="000D7B76">
            <w:pPr>
              <w:spacing w:line="360" w:lineRule="auto"/>
              <w:jc w:val="both"/>
              <w:rPr>
                <w:rFonts w:ascii="David" w:hAnsi="David" w:cs="David"/>
                <w:sz w:val="24"/>
                <w:szCs w:val="24"/>
                <w:rtl/>
              </w:rPr>
            </w:pPr>
          </w:p>
        </w:tc>
      </w:tr>
      <w:tr w:rsidR="004B2433" w:rsidRPr="00304483" w14:paraId="1E4E2F74" w14:textId="51158A53" w:rsidTr="004704D3">
        <w:tc>
          <w:tcPr>
            <w:tcW w:w="1048" w:type="dxa"/>
            <w:vAlign w:val="bottom"/>
          </w:tcPr>
          <w:p w14:paraId="0F9C275F"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04B5F7DD" w14:textId="03B4941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פרק 1 </w:t>
            </w:r>
          </w:p>
        </w:tc>
        <w:tc>
          <w:tcPr>
            <w:tcW w:w="1417" w:type="dxa"/>
            <w:vAlign w:val="bottom"/>
          </w:tcPr>
          <w:p w14:paraId="4DCA48EB" w14:textId="4E400678"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1.9.11</w:t>
            </w:r>
          </w:p>
        </w:tc>
        <w:tc>
          <w:tcPr>
            <w:tcW w:w="3020" w:type="dxa"/>
            <w:vAlign w:val="bottom"/>
          </w:tcPr>
          <w:p w14:paraId="749F2E51" w14:textId="08D42634"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הבהרה, מהו אחוז המשרה הנדרש לתפקיד ממונה שרשרת האספקה מטעם הספק.</w:t>
            </w:r>
          </w:p>
        </w:tc>
        <w:tc>
          <w:tcPr>
            <w:tcW w:w="3311" w:type="dxa"/>
          </w:tcPr>
          <w:p w14:paraId="42686BC4" w14:textId="5D2936C7" w:rsidR="004B2433" w:rsidRPr="00304483" w:rsidRDefault="0068320F" w:rsidP="004B2433">
            <w:pPr>
              <w:spacing w:line="360" w:lineRule="auto"/>
              <w:jc w:val="both"/>
              <w:rPr>
                <w:rFonts w:ascii="David" w:hAnsi="David" w:cs="David"/>
                <w:sz w:val="24"/>
                <w:szCs w:val="24"/>
                <w:rtl/>
              </w:rPr>
            </w:pPr>
            <w:r w:rsidRPr="00304483">
              <w:rPr>
                <w:rFonts w:ascii="David" w:hAnsi="David" w:cs="David" w:hint="cs"/>
                <w:sz w:val="24"/>
                <w:szCs w:val="24"/>
                <w:rtl/>
              </w:rPr>
              <w:t>גורם אשר יהיה אחראי לנושאי שרשרת האספקה מטעם הספק (לא ניתן להגדיר אחוז משרה בשלב זה)</w:t>
            </w:r>
          </w:p>
        </w:tc>
      </w:tr>
      <w:tr w:rsidR="004B2433" w:rsidRPr="00304483" w14:paraId="28A06A73" w14:textId="3AFB2155" w:rsidTr="004704D3">
        <w:tc>
          <w:tcPr>
            <w:tcW w:w="1048" w:type="dxa"/>
            <w:vAlign w:val="bottom"/>
          </w:tcPr>
          <w:p w14:paraId="71BE5B2A"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BF4DC2B" w14:textId="41A0F7AA"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4 השירות</w:t>
            </w:r>
          </w:p>
        </w:tc>
        <w:tc>
          <w:tcPr>
            <w:tcW w:w="1417" w:type="dxa"/>
            <w:vAlign w:val="bottom"/>
          </w:tcPr>
          <w:p w14:paraId="4386E1B5" w14:textId="0944F72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3020" w:type="dxa"/>
            <w:vAlign w:val="bottom"/>
          </w:tcPr>
          <w:p w14:paraId="2EBC603B" w14:textId="645C49C4"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לדעת כמה עובדים מבצעים את השירותים הנדרשים כיום </w:t>
            </w:r>
          </w:p>
        </w:tc>
        <w:tc>
          <w:tcPr>
            <w:tcW w:w="3311" w:type="dxa"/>
          </w:tcPr>
          <w:p w14:paraId="4F3A9FA2" w14:textId="3FCC312E" w:rsidR="004B2433" w:rsidRPr="00304483" w:rsidRDefault="000D7B76" w:rsidP="004B2433">
            <w:pPr>
              <w:spacing w:line="360" w:lineRule="auto"/>
              <w:jc w:val="both"/>
              <w:rPr>
                <w:rFonts w:ascii="David" w:hAnsi="David" w:cs="David"/>
                <w:sz w:val="24"/>
                <w:szCs w:val="24"/>
                <w:rtl/>
              </w:rPr>
            </w:pPr>
            <w:r w:rsidRPr="00304483">
              <w:rPr>
                <w:rFonts w:ascii="David" w:hAnsi="David" w:cs="David" w:hint="cs"/>
                <w:sz w:val="24"/>
                <w:szCs w:val="24"/>
                <w:rtl/>
              </w:rPr>
              <w:t>ראה מענה לשאלה 106.</w:t>
            </w:r>
          </w:p>
        </w:tc>
      </w:tr>
      <w:tr w:rsidR="004B2433" w:rsidRPr="00304483" w14:paraId="2FA349CC" w14:textId="170AD6F5" w:rsidTr="004704D3">
        <w:tc>
          <w:tcPr>
            <w:tcW w:w="1048" w:type="dxa"/>
            <w:vAlign w:val="bottom"/>
          </w:tcPr>
          <w:p w14:paraId="1B37F701"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87463A2" w14:textId="574A0408"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610FC677" w14:textId="35CA2035"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4.2.2.3.1</w:t>
            </w:r>
          </w:p>
        </w:tc>
        <w:tc>
          <w:tcPr>
            <w:tcW w:w="3020" w:type="dxa"/>
            <w:vAlign w:val="bottom"/>
          </w:tcPr>
          <w:p w14:paraId="4D0B94B1" w14:textId="288DC01C"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נספח 13 לא נמצא (עמוד 78 ריק): נבקש לקבל דוגמת טופס הגשת דוח שנתי של חברה מצ"ב בנספח 13 </w:t>
            </w:r>
          </w:p>
        </w:tc>
        <w:tc>
          <w:tcPr>
            <w:tcW w:w="3311" w:type="dxa"/>
          </w:tcPr>
          <w:p w14:paraId="15E524F6" w14:textId="535F22C6" w:rsidR="004B2433" w:rsidRPr="00304483" w:rsidRDefault="00102484" w:rsidP="004B2433">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4B2433" w:rsidRPr="00304483" w14:paraId="0CBDB618" w14:textId="12C7AE70" w:rsidTr="004704D3">
        <w:tc>
          <w:tcPr>
            <w:tcW w:w="1048" w:type="dxa"/>
            <w:vAlign w:val="bottom"/>
          </w:tcPr>
          <w:p w14:paraId="5A26B97E"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03C6620D" w14:textId="4D89877D"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19BC5653" w14:textId="26425BF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4.2.2.1.3</w:t>
            </w:r>
          </w:p>
        </w:tc>
        <w:tc>
          <w:tcPr>
            <w:tcW w:w="3020" w:type="dxa"/>
            <w:vAlign w:val="bottom"/>
          </w:tcPr>
          <w:p w14:paraId="1AA7031F" w14:textId="353DAA55"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לקבל הבהרה, האם כמות הנסיעות השבועיות היא לכל הנקודות יחד או שלכל נקודה יש לנסוע "לפחות 3 פעמים בשבוע"?</w:t>
            </w:r>
          </w:p>
        </w:tc>
        <w:tc>
          <w:tcPr>
            <w:tcW w:w="3311" w:type="dxa"/>
          </w:tcPr>
          <w:p w14:paraId="117BB397" w14:textId="729AB67A" w:rsidR="004B2433" w:rsidRPr="00304483" w:rsidRDefault="0005333F" w:rsidP="003046EF">
            <w:pPr>
              <w:spacing w:line="360" w:lineRule="auto"/>
              <w:jc w:val="both"/>
              <w:rPr>
                <w:rFonts w:ascii="David" w:hAnsi="David" w:cs="David"/>
                <w:sz w:val="24"/>
                <w:szCs w:val="24"/>
                <w:rtl/>
              </w:rPr>
            </w:pPr>
            <w:r w:rsidRPr="00304483">
              <w:rPr>
                <w:rFonts w:ascii="David" w:hAnsi="David" w:cs="David" w:hint="cs"/>
                <w:sz w:val="24"/>
                <w:szCs w:val="24"/>
                <w:rtl/>
              </w:rPr>
              <w:t xml:space="preserve">עיקר קליטת המסמכים </w:t>
            </w:r>
            <w:r w:rsidR="003046EF" w:rsidRPr="00304483">
              <w:rPr>
                <w:rFonts w:ascii="David" w:hAnsi="David" w:cs="David" w:hint="cs"/>
                <w:sz w:val="24"/>
                <w:szCs w:val="24"/>
                <w:rtl/>
              </w:rPr>
              <w:t xml:space="preserve">והטיוב שלהם מתבצעת באופן מקוון, באמצעות המערכת , לפעמים הספק הזוכה </w:t>
            </w:r>
            <w:proofErr w:type="spellStart"/>
            <w:r w:rsidR="003046EF" w:rsidRPr="00304483">
              <w:rPr>
                <w:rFonts w:ascii="David" w:hAnsi="David" w:cs="David" w:hint="cs"/>
                <w:sz w:val="24"/>
                <w:szCs w:val="24"/>
                <w:rtl/>
              </w:rPr>
              <w:t>ידרש</w:t>
            </w:r>
            <w:proofErr w:type="spellEnd"/>
            <w:r w:rsidR="003046EF" w:rsidRPr="00304483">
              <w:rPr>
                <w:rFonts w:ascii="David" w:hAnsi="David" w:cs="David" w:hint="cs"/>
                <w:sz w:val="24"/>
                <w:szCs w:val="24"/>
                <w:rtl/>
              </w:rPr>
              <w:t xml:space="preserve"> להגיע 2-3 פעמים בחודש לכל אחת מהנקודות. </w:t>
            </w:r>
          </w:p>
        </w:tc>
      </w:tr>
      <w:tr w:rsidR="004B2433" w:rsidRPr="00304483" w14:paraId="0D4246B2" w14:textId="51A56479" w:rsidTr="004704D3">
        <w:tc>
          <w:tcPr>
            <w:tcW w:w="1048" w:type="dxa"/>
            <w:vAlign w:val="bottom"/>
          </w:tcPr>
          <w:p w14:paraId="3B08A2C4"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7ABF041" w14:textId="301FA56C"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18B0D0D8" w14:textId="5ACEA383"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4.2.2.3.1</w:t>
            </w:r>
          </w:p>
        </w:tc>
        <w:tc>
          <w:tcPr>
            <w:tcW w:w="3020" w:type="dxa"/>
            <w:vAlign w:val="bottom"/>
          </w:tcPr>
          <w:p w14:paraId="55590029" w14:textId="694860A7"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נספח 14 לא נמצא (עמוד 79 ריק): נבקש לקבל תרשים כללי של התהליך לקליטת דוח שנתי של חברה המוגש לרשם החברות מצ"ב בנספח 14.</w:t>
            </w:r>
          </w:p>
        </w:tc>
        <w:tc>
          <w:tcPr>
            <w:tcW w:w="3311" w:type="dxa"/>
          </w:tcPr>
          <w:p w14:paraId="510C4DC6" w14:textId="2C5755D1" w:rsidR="004B2433" w:rsidRPr="00304483" w:rsidRDefault="003046EF" w:rsidP="004B2433">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4B2433" w:rsidRPr="00304483" w14:paraId="7325A8C1" w14:textId="60107A45" w:rsidTr="004704D3">
        <w:tc>
          <w:tcPr>
            <w:tcW w:w="1048" w:type="dxa"/>
            <w:vAlign w:val="bottom"/>
          </w:tcPr>
          <w:p w14:paraId="7033E39D"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6D71BDEC" w14:textId="4919E00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49AFD91C" w14:textId="4463CCC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14</w:t>
            </w:r>
          </w:p>
        </w:tc>
        <w:tc>
          <w:tcPr>
            <w:tcW w:w="3020" w:type="dxa"/>
            <w:vAlign w:val="bottom"/>
          </w:tcPr>
          <w:p w14:paraId="11AFF10E" w14:textId="1787833C"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שהקיזוז יעשה בהודעה מראש ובכתב של 28 ימים</w:t>
            </w:r>
          </w:p>
        </w:tc>
        <w:tc>
          <w:tcPr>
            <w:tcW w:w="3311" w:type="dxa"/>
          </w:tcPr>
          <w:p w14:paraId="732FA4FF" w14:textId="44C26040"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תינתן הודעה מראש של 7 ימים</w:t>
            </w:r>
          </w:p>
        </w:tc>
      </w:tr>
      <w:tr w:rsidR="004B2433" w:rsidRPr="00304483" w14:paraId="4FA521C6" w14:textId="05D9B51D" w:rsidTr="004704D3">
        <w:tc>
          <w:tcPr>
            <w:tcW w:w="1048" w:type="dxa"/>
            <w:vAlign w:val="bottom"/>
          </w:tcPr>
          <w:p w14:paraId="59464667"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002DDFE" w14:textId="00B32995"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פרק 4</w:t>
            </w:r>
          </w:p>
        </w:tc>
        <w:tc>
          <w:tcPr>
            <w:tcW w:w="1417" w:type="dxa"/>
            <w:vAlign w:val="bottom"/>
          </w:tcPr>
          <w:p w14:paraId="0C4D2D46" w14:textId="43B4CA1C"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4.2.2.5.1</w:t>
            </w:r>
          </w:p>
        </w:tc>
        <w:tc>
          <w:tcPr>
            <w:tcW w:w="3020" w:type="dxa"/>
            <w:vAlign w:val="bottom"/>
          </w:tcPr>
          <w:p w14:paraId="7807D11B" w14:textId="7A28DA57"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נספח 15 לא נמצא (עמוד 80 ריק): נבקש לקבל דוגמת טופס הגשת דוחות של אפוטרופוס מצ"ב בנספח 15.</w:t>
            </w:r>
          </w:p>
        </w:tc>
        <w:tc>
          <w:tcPr>
            <w:tcW w:w="3311" w:type="dxa"/>
          </w:tcPr>
          <w:p w14:paraId="0C05D15C" w14:textId="63807735" w:rsidR="004B2433" w:rsidRPr="00304483" w:rsidRDefault="003046EF" w:rsidP="004B2433">
            <w:pPr>
              <w:spacing w:line="360" w:lineRule="auto"/>
              <w:jc w:val="both"/>
              <w:rPr>
                <w:rFonts w:ascii="David" w:hAnsi="David" w:cs="David"/>
                <w:sz w:val="24"/>
                <w:szCs w:val="24"/>
                <w:rtl/>
              </w:rPr>
            </w:pPr>
            <w:r w:rsidRPr="00304483">
              <w:rPr>
                <w:rFonts w:ascii="David" w:hAnsi="David" w:cs="David" w:hint="cs"/>
                <w:sz w:val="24"/>
                <w:szCs w:val="24"/>
                <w:rtl/>
              </w:rPr>
              <w:t>מצ"ב מטה</w:t>
            </w:r>
          </w:p>
        </w:tc>
      </w:tr>
      <w:tr w:rsidR="004B2433" w:rsidRPr="00304483" w14:paraId="093949D8" w14:textId="563D7642" w:rsidTr="004704D3">
        <w:tc>
          <w:tcPr>
            <w:tcW w:w="1048" w:type="dxa"/>
            <w:vAlign w:val="bottom"/>
          </w:tcPr>
          <w:p w14:paraId="55ECB2B6"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B78AAF2" w14:textId="744EFAD7"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הסכם </w:t>
            </w:r>
          </w:p>
        </w:tc>
        <w:tc>
          <w:tcPr>
            <w:tcW w:w="1417" w:type="dxa"/>
            <w:vAlign w:val="bottom"/>
          </w:tcPr>
          <w:p w14:paraId="1CB7F67C" w14:textId="09BA74C2"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14</w:t>
            </w:r>
          </w:p>
        </w:tc>
        <w:tc>
          <w:tcPr>
            <w:tcW w:w="3020" w:type="dxa"/>
            <w:vAlign w:val="bottom"/>
          </w:tcPr>
          <w:p w14:paraId="7490D664" w14:textId="07CE9F0A"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כי זכות הקיזוז תוגבל רק לסכומים מכוח ההתקשרות זו בלבד </w:t>
            </w:r>
          </w:p>
        </w:tc>
        <w:tc>
          <w:tcPr>
            <w:tcW w:w="3311" w:type="dxa"/>
          </w:tcPr>
          <w:p w14:paraId="0EEEB8E4" w14:textId="6F8595ED"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מקובל</w:t>
            </w:r>
          </w:p>
        </w:tc>
      </w:tr>
      <w:tr w:rsidR="004B2433" w:rsidRPr="00304483" w14:paraId="5317A8FC" w14:textId="7737C06B" w:rsidTr="004704D3">
        <w:tc>
          <w:tcPr>
            <w:tcW w:w="1048" w:type="dxa"/>
            <w:vAlign w:val="bottom"/>
          </w:tcPr>
          <w:p w14:paraId="16B4D507"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3FE88AD1" w14:textId="14F9EF6A"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053B8651" w14:textId="511DEF1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4.3.5</w:t>
            </w:r>
          </w:p>
        </w:tc>
        <w:tc>
          <w:tcPr>
            <w:tcW w:w="3020" w:type="dxa"/>
            <w:vAlign w:val="bottom"/>
          </w:tcPr>
          <w:p w14:paraId="325D2E0F" w14:textId="5877C132"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מנגנון פיצוי מוסכם בגין רמת שירות מוגדרת: נבקש כי טבלת פיצוי מוסכם תחול לאחר שלושה חודשים מיום העלייה לאוויר.</w:t>
            </w:r>
          </w:p>
        </w:tc>
        <w:tc>
          <w:tcPr>
            <w:tcW w:w="3311" w:type="dxa"/>
          </w:tcPr>
          <w:p w14:paraId="74FFD908" w14:textId="77777777"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הבקשה נדחית.</w:t>
            </w:r>
          </w:p>
          <w:p w14:paraId="30DDAE8D" w14:textId="72D58FCB" w:rsidR="004B2433" w:rsidRPr="00304483" w:rsidRDefault="004B2433" w:rsidP="004B2433">
            <w:pPr>
              <w:spacing w:line="360" w:lineRule="auto"/>
              <w:jc w:val="both"/>
              <w:rPr>
                <w:rFonts w:ascii="David" w:hAnsi="David" w:cs="David"/>
                <w:sz w:val="24"/>
                <w:szCs w:val="24"/>
                <w:rtl/>
              </w:rPr>
            </w:pPr>
          </w:p>
        </w:tc>
      </w:tr>
      <w:tr w:rsidR="004B2433" w:rsidRPr="00304483" w14:paraId="15D70354" w14:textId="437E1D6E" w:rsidTr="004704D3">
        <w:tc>
          <w:tcPr>
            <w:tcW w:w="1048" w:type="dxa"/>
            <w:vAlign w:val="bottom"/>
          </w:tcPr>
          <w:p w14:paraId="07C6ABA1"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597E7057" w14:textId="5362645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292DB467" w14:textId="046B5E65"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15</w:t>
            </w:r>
          </w:p>
        </w:tc>
        <w:tc>
          <w:tcPr>
            <w:tcW w:w="3020" w:type="dxa"/>
            <w:vAlign w:val="bottom"/>
          </w:tcPr>
          <w:p w14:paraId="6BB2F057" w14:textId="579C7B29"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להוסיף תת סעיף לסעיף 15 המגביל את האחריות כדלקמן: "על אף כל האמור אחרת, נותן השירותים לא </w:t>
            </w:r>
            <w:proofErr w:type="spellStart"/>
            <w:r w:rsidRPr="00304483">
              <w:rPr>
                <w:rFonts w:ascii="David" w:hAnsi="David" w:cs="David"/>
                <w:sz w:val="24"/>
                <w:szCs w:val="24"/>
                <w:rtl/>
              </w:rPr>
              <w:t>ישא</w:t>
            </w:r>
            <w:proofErr w:type="spellEnd"/>
            <w:r w:rsidRPr="00304483">
              <w:rPr>
                <w:rFonts w:ascii="David" w:hAnsi="David" w:cs="David"/>
                <w:sz w:val="24"/>
                <w:szCs w:val="24"/>
                <w:rtl/>
              </w:rPr>
              <w:t xml:space="preserve"> באחריות כלשהי לנזקים עקיפים ו/או </w:t>
            </w:r>
            <w:proofErr w:type="spellStart"/>
            <w:r w:rsidRPr="00304483">
              <w:rPr>
                <w:rFonts w:ascii="David" w:hAnsi="David" w:cs="David"/>
                <w:sz w:val="24"/>
                <w:szCs w:val="24"/>
                <w:rtl/>
              </w:rPr>
              <w:t>תוצאתיים</w:t>
            </w:r>
            <w:proofErr w:type="spellEnd"/>
            <w:r w:rsidRPr="00304483">
              <w:rPr>
                <w:rFonts w:ascii="David" w:hAnsi="David" w:cs="David"/>
                <w:sz w:val="24"/>
                <w:szCs w:val="24"/>
                <w:rtl/>
              </w:rPr>
              <w:t xml:space="preserve"> כלשהם שיגרמו על ידו ו/או עובדיו ו/או מי מטעמו למשרד ו/או לצד ג' כלשהו בקשר עם ביצוע השירותים לפי הסכם זה".</w:t>
            </w:r>
          </w:p>
        </w:tc>
        <w:tc>
          <w:tcPr>
            <w:tcW w:w="3311" w:type="dxa"/>
          </w:tcPr>
          <w:p w14:paraId="4FA49624" w14:textId="77777777"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הבקשה נדחית.</w:t>
            </w:r>
          </w:p>
          <w:p w14:paraId="583BE65E" w14:textId="05FA51C4" w:rsidR="004B2433" w:rsidRPr="00304483" w:rsidRDefault="004B2433" w:rsidP="004B2433">
            <w:pPr>
              <w:spacing w:line="360" w:lineRule="auto"/>
              <w:jc w:val="both"/>
              <w:rPr>
                <w:rFonts w:ascii="David" w:hAnsi="David" w:cs="David"/>
                <w:sz w:val="24"/>
                <w:szCs w:val="24"/>
                <w:rtl/>
              </w:rPr>
            </w:pPr>
          </w:p>
        </w:tc>
      </w:tr>
      <w:tr w:rsidR="004B2433" w:rsidRPr="00304483" w14:paraId="6B81E5BC" w14:textId="0D018316" w:rsidTr="004704D3">
        <w:tc>
          <w:tcPr>
            <w:tcW w:w="1048" w:type="dxa"/>
            <w:vAlign w:val="bottom"/>
          </w:tcPr>
          <w:p w14:paraId="02E04AA3"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7A3E3649" w14:textId="00B0253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1417" w:type="dxa"/>
            <w:vAlign w:val="bottom"/>
          </w:tcPr>
          <w:p w14:paraId="05B491C2" w14:textId="2610EBE9"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719C0935" w14:textId="596EAB75"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להגדיר את לוחות הזמנים  לתקופת ההקמה, </w:t>
            </w:r>
            <w:proofErr w:type="spellStart"/>
            <w:r w:rsidRPr="00304483">
              <w:rPr>
                <w:rFonts w:ascii="David" w:hAnsi="David" w:cs="David"/>
                <w:sz w:val="24"/>
                <w:szCs w:val="24"/>
                <w:rtl/>
              </w:rPr>
              <w:t>לתקפת</w:t>
            </w:r>
            <w:proofErr w:type="spellEnd"/>
            <w:r w:rsidRPr="00304483">
              <w:rPr>
                <w:rFonts w:ascii="David" w:hAnsi="David" w:cs="David"/>
                <w:sz w:val="24"/>
                <w:szCs w:val="24"/>
                <w:rtl/>
              </w:rPr>
              <w:t xml:space="preserve"> המעבר ותקופת ההתייצבות</w:t>
            </w:r>
          </w:p>
        </w:tc>
        <w:tc>
          <w:tcPr>
            <w:tcW w:w="3311" w:type="dxa"/>
          </w:tcPr>
          <w:p w14:paraId="1CE9FB97" w14:textId="77777777" w:rsidR="000D7B76" w:rsidRPr="00304483" w:rsidRDefault="000D7B76" w:rsidP="000D7B76">
            <w:pPr>
              <w:spacing w:line="360" w:lineRule="auto"/>
              <w:jc w:val="both"/>
              <w:rPr>
                <w:rFonts w:ascii="David" w:hAnsi="David" w:cs="David"/>
                <w:sz w:val="24"/>
                <w:szCs w:val="24"/>
                <w:rtl/>
              </w:rPr>
            </w:pPr>
            <w:r w:rsidRPr="00304483">
              <w:rPr>
                <w:rFonts w:ascii="David" w:hAnsi="David" w:cs="David" w:hint="cs"/>
                <w:sz w:val="24"/>
                <w:szCs w:val="24"/>
                <w:rtl/>
              </w:rPr>
              <w:t>תחילה יצוין כי לא ברור לאיזה סעיף במכרז מתייחסת השאלה.</w:t>
            </w:r>
          </w:p>
          <w:p w14:paraId="0E0E9BCB" w14:textId="35FAEACE" w:rsidR="004B2433" w:rsidRPr="00304483" w:rsidRDefault="000D7B76" w:rsidP="000D7B76">
            <w:pPr>
              <w:spacing w:line="360" w:lineRule="auto"/>
              <w:jc w:val="both"/>
              <w:rPr>
                <w:rFonts w:ascii="David" w:hAnsi="David" w:cs="David"/>
                <w:sz w:val="24"/>
                <w:szCs w:val="24"/>
                <w:rtl/>
              </w:rPr>
            </w:pPr>
            <w:r w:rsidRPr="00304483">
              <w:rPr>
                <w:rFonts w:ascii="David" w:hAnsi="David" w:cs="David" w:hint="cs"/>
                <w:sz w:val="24"/>
                <w:szCs w:val="24"/>
                <w:rtl/>
              </w:rPr>
              <w:t xml:space="preserve">עם זאת בסעיף 4.2.6 למכרז נקבעו 60 ימים להקמת אתר הספק. </w:t>
            </w:r>
          </w:p>
        </w:tc>
      </w:tr>
      <w:tr w:rsidR="004B2433" w:rsidRPr="00304483" w14:paraId="1E235BE1" w14:textId="617B6215" w:rsidTr="004704D3">
        <w:tc>
          <w:tcPr>
            <w:tcW w:w="1048" w:type="dxa"/>
            <w:vAlign w:val="bottom"/>
          </w:tcPr>
          <w:p w14:paraId="26631544"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3478D236" w14:textId="00916184"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1417" w:type="dxa"/>
            <w:vAlign w:val="bottom"/>
          </w:tcPr>
          <w:p w14:paraId="22F0A906" w14:textId="72370B5B"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42339FB4" w14:textId="7B486251"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הבהרה, היכן ממוקם האתר כיום?</w:t>
            </w:r>
          </w:p>
        </w:tc>
        <w:tc>
          <w:tcPr>
            <w:tcW w:w="3311" w:type="dxa"/>
          </w:tcPr>
          <w:p w14:paraId="556EA754" w14:textId="337D3AA3" w:rsidR="004B2433" w:rsidRPr="00304483" w:rsidRDefault="003A4A04" w:rsidP="004B2433">
            <w:pPr>
              <w:spacing w:line="360" w:lineRule="auto"/>
              <w:jc w:val="both"/>
              <w:rPr>
                <w:rFonts w:ascii="David" w:hAnsi="David" w:cs="David"/>
                <w:sz w:val="24"/>
                <w:szCs w:val="24"/>
                <w:rtl/>
              </w:rPr>
            </w:pPr>
            <w:proofErr w:type="spellStart"/>
            <w:r w:rsidRPr="00304483">
              <w:rPr>
                <w:rFonts w:ascii="David" w:hAnsi="David" w:cs="David" w:hint="cs"/>
                <w:sz w:val="24"/>
                <w:szCs w:val="24"/>
                <w:rtl/>
              </w:rPr>
              <w:t>ל"ר</w:t>
            </w:r>
            <w:proofErr w:type="spellEnd"/>
          </w:p>
        </w:tc>
      </w:tr>
      <w:tr w:rsidR="004B2433" w:rsidRPr="00304483" w14:paraId="704A43E2" w14:textId="11162A58" w:rsidTr="004704D3">
        <w:tc>
          <w:tcPr>
            <w:tcW w:w="1048" w:type="dxa"/>
            <w:vAlign w:val="bottom"/>
          </w:tcPr>
          <w:p w14:paraId="28D761C1"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0F6AE39" w14:textId="6456BBF3"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2B548D5A" w14:textId="44BB875D"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15</w:t>
            </w:r>
          </w:p>
        </w:tc>
        <w:tc>
          <w:tcPr>
            <w:tcW w:w="3020" w:type="dxa"/>
            <w:vAlign w:val="bottom"/>
          </w:tcPr>
          <w:p w14:paraId="69CDE581" w14:textId="05911EBB"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להוסיף תת סעיף לסעיף 15 המגביל את האחריות כדלקמן: "מוסכם כי סך אחריותו ו/או </w:t>
            </w:r>
            <w:proofErr w:type="spellStart"/>
            <w:r w:rsidRPr="00304483">
              <w:rPr>
                <w:rFonts w:ascii="David" w:hAnsi="David" w:cs="David"/>
                <w:sz w:val="24"/>
                <w:szCs w:val="24"/>
                <w:rtl/>
              </w:rPr>
              <w:t>חבותו</w:t>
            </w:r>
            <w:proofErr w:type="spellEnd"/>
            <w:r w:rsidRPr="00304483">
              <w:rPr>
                <w:rFonts w:ascii="David" w:hAnsi="David" w:cs="David"/>
                <w:sz w:val="24"/>
                <w:szCs w:val="24"/>
                <w:rtl/>
              </w:rPr>
              <w:t xml:space="preserve"> המצטברת של נותן השירותים לא יעלה על התמורה ששילם המשרד לנותן השירותים בפועל </w:t>
            </w:r>
            <w:proofErr w:type="spellStart"/>
            <w:r w:rsidRPr="00304483">
              <w:rPr>
                <w:rFonts w:ascii="David" w:hAnsi="David" w:cs="David"/>
                <w:sz w:val="24"/>
                <w:szCs w:val="24"/>
                <w:rtl/>
              </w:rPr>
              <w:t>מכח</w:t>
            </w:r>
            <w:proofErr w:type="spellEnd"/>
            <w:r w:rsidRPr="00304483">
              <w:rPr>
                <w:rFonts w:ascii="David" w:hAnsi="David" w:cs="David"/>
                <w:sz w:val="24"/>
                <w:szCs w:val="24"/>
                <w:rtl/>
              </w:rPr>
              <w:t xml:space="preserve"> הסכם זה במשך חודשיים ( 2 החודשים) שקדמו להיווצרות עילת התביעה. הגבלת האחריות ו/או החבות האמורה תחול לגבי כל תביעה מכל סוג שהוא, למעט נזקים לגוף ונזקים שנגרמו בזדון.</w:t>
            </w:r>
          </w:p>
        </w:tc>
        <w:tc>
          <w:tcPr>
            <w:tcW w:w="3311" w:type="dxa"/>
          </w:tcPr>
          <w:p w14:paraId="6BB10BB4" w14:textId="77777777"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הבקשה נדחית.</w:t>
            </w:r>
          </w:p>
          <w:p w14:paraId="1A6329DE" w14:textId="663F60D8" w:rsidR="004B2433" w:rsidRPr="00304483" w:rsidRDefault="004B2433" w:rsidP="004B2433">
            <w:pPr>
              <w:spacing w:line="360" w:lineRule="auto"/>
              <w:jc w:val="both"/>
              <w:rPr>
                <w:rFonts w:ascii="David" w:hAnsi="David" w:cs="David"/>
                <w:sz w:val="24"/>
                <w:szCs w:val="24"/>
                <w:rtl/>
              </w:rPr>
            </w:pPr>
          </w:p>
        </w:tc>
      </w:tr>
      <w:tr w:rsidR="004B2433" w:rsidRPr="00304483" w14:paraId="5B5C65D8" w14:textId="6949F074" w:rsidTr="004704D3">
        <w:tc>
          <w:tcPr>
            <w:tcW w:w="1048" w:type="dxa"/>
            <w:vAlign w:val="bottom"/>
          </w:tcPr>
          <w:p w14:paraId="43907AAA"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6C2994FA" w14:textId="6E754B0D"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1417" w:type="dxa"/>
            <w:vAlign w:val="bottom"/>
          </w:tcPr>
          <w:p w14:paraId="01038BAB" w14:textId="6944C47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18BEB6E8" w14:textId="65BF8FFB"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הבהרה, כמות הקלדנים הקיימת היום </w:t>
            </w:r>
          </w:p>
        </w:tc>
        <w:tc>
          <w:tcPr>
            <w:tcW w:w="3311" w:type="dxa"/>
          </w:tcPr>
          <w:p w14:paraId="549A84EE" w14:textId="5DB968A3" w:rsidR="004B2433" w:rsidRPr="00304483" w:rsidRDefault="003A4A04" w:rsidP="004B2433">
            <w:pPr>
              <w:spacing w:line="360" w:lineRule="auto"/>
              <w:jc w:val="both"/>
              <w:rPr>
                <w:rFonts w:ascii="David" w:hAnsi="David" w:cs="David"/>
                <w:sz w:val="24"/>
                <w:szCs w:val="24"/>
                <w:rtl/>
              </w:rPr>
            </w:pPr>
            <w:r w:rsidRPr="00304483">
              <w:rPr>
                <w:rFonts w:ascii="David" w:hAnsi="David" w:cs="David" w:hint="cs"/>
                <w:sz w:val="24"/>
                <w:szCs w:val="24"/>
                <w:rtl/>
              </w:rPr>
              <w:t>ראה מענה לשאלה 106.</w:t>
            </w:r>
          </w:p>
        </w:tc>
      </w:tr>
      <w:tr w:rsidR="004B2433" w:rsidRPr="00304483" w14:paraId="78D8D3C0" w14:textId="46EA82CA" w:rsidTr="004704D3">
        <w:tc>
          <w:tcPr>
            <w:tcW w:w="1048" w:type="dxa"/>
            <w:vAlign w:val="bottom"/>
          </w:tcPr>
          <w:p w14:paraId="1C06AE8D"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006FBAF9" w14:textId="24CD274A"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בסכם </w:t>
            </w:r>
          </w:p>
        </w:tc>
        <w:tc>
          <w:tcPr>
            <w:tcW w:w="1417" w:type="dxa"/>
            <w:vAlign w:val="bottom"/>
          </w:tcPr>
          <w:p w14:paraId="48C2F27E" w14:textId="0E30EBBC"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17א </w:t>
            </w:r>
          </w:p>
        </w:tc>
        <w:tc>
          <w:tcPr>
            <w:tcW w:w="3020" w:type="dxa"/>
            <w:vAlign w:val="bottom"/>
          </w:tcPr>
          <w:p w14:paraId="47631B55" w14:textId="0011DFCA"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מבוקש כי לאחר המילים: "משרד המשפטים" ייכתב "בכפוף </w:t>
            </w:r>
            <w:proofErr w:type="spellStart"/>
            <w:r w:rsidRPr="00304483">
              <w:rPr>
                <w:rFonts w:ascii="David" w:hAnsi="David" w:cs="David"/>
                <w:sz w:val="24"/>
                <w:szCs w:val="24"/>
                <w:rtl/>
              </w:rPr>
              <w:t>להרחבי</w:t>
            </w:r>
            <w:proofErr w:type="spellEnd"/>
            <w:r w:rsidRPr="00304483">
              <w:rPr>
                <w:rFonts w:ascii="David" w:hAnsi="David" w:cs="David"/>
                <w:sz w:val="24"/>
                <w:szCs w:val="24"/>
                <w:rtl/>
              </w:rPr>
              <w:t xml:space="preserve"> השיפוי המפורטים להלן".</w:t>
            </w:r>
          </w:p>
        </w:tc>
        <w:tc>
          <w:tcPr>
            <w:tcW w:w="3311" w:type="dxa"/>
          </w:tcPr>
          <w:p w14:paraId="2DA8618A" w14:textId="2CF022E9" w:rsidR="004B2433" w:rsidRPr="00304483" w:rsidRDefault="00A51822" w:rsidP="004B2433">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4B2433" w:rsidRPr="00304483" w14:paraId="5FD42AC3" w14:textId="2FB2C306" w:rsidTr="004704D3">
        <w:tc>
          <w:tcPr>
            <w:tcW w:w="1048" w:type="dxa"/>
            <w:vAlign w:val="bottom"/>
          </w:tcPr>
          <w:p w14:paraId="0FB42C50"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0473D102" w14:textId="6D68F535"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1417" w:type="dxa"/>
            <w:vAlign w:val="bottom"/>
          </w:tcPr>
          <w:p w14:paraId="49592B8E" w14:textId="05D0461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0E14A2E0" w14:textId="79DDB441"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נבקש הבהרה וכל מידע בנושא הדרכה והכשרת עובדים" מספר שעות נדרש עבור הכשרה , תוכן </w:t>
            </w:r>
          </w:p>
        </w:tc>
        <w:tc>
          <w:tcPr>
            <w:tcW w:w="3311" w:type="dxa"/>
          </w:tcPr>
          <w:p w14:paraId="2EEB013C" w14:textId="295070B9" w:rsidR="003046EF" w:rsidRPr="00304483" w:rsidRDefault="003046EF" w:rsidP="003046EF">
            <w:pPr>
              <w:spacing w:line="360" w:lineRule="auto"/>
              <w:ind w:right="91"/>
              <w:jc w:val="both"/>
              <w:rPr>
                <w:rFonts w:ascii="David" w:hAnsi="David" w:cs="David"/>
                <w:sz w:val="24"/>
                <w:szCs w:val="24"/>
                <w:rtl/>
              </w:rPr>
            </w:pPr>
            <w:r w:rsidRPr="00304483">
              <w:rPr>
                <w:rFonts w:ascii="David" w:hAnsi="David" w:cs="David" w:hint="cs"/>
                <w:sz w:val="24"/>
                <w:szCs w:val="24"/>
                <w:rtl/>
              </w:rPr>
              <w:t xml:space="preserve">לאחר מתן ההודעה לזוכה, רשות התאגידים / </w:t>
            </w:r>
            <w:proofErr w:type="spellStart"/>
            <w:r w:rsidRPr="00304483">
              <w:rPr>
                <w:rFonts w:ascii="David" w:hAnsi="David" w:cs="David" w:hint="cs"/>
                <w:sz w:val="24"/>
                <w:szCs w:val="24"/>
                <w:rtl/>
              </w:rPr>
              <w:t>אפ"כ</w:t>
            </w:r>
            <w:proofErr w:type="spellEnd"/>
            <w:r w:rsidRPr="00304483">
              <w:rPr>
                <w:rFonts w:ascii="David" w:hAnsi="David" w:cs="David" w:hint="cs"/>
                <w:sz w:val="24"/>
                <w:szCs w:val="24"/>
                <w:rtl/>
              </w:rPr>
              <w:t xml:space="preserve"> ידאגו להעביר לזוכה שנבחר נהלים כתובים וחוברות הדרכה הכוללות את המידע הנוגע לשירותים לפי המכרז. </w:t>
            </w:r>
          </w:p>
          <w:p w14:paraId="089B38C3" w14:textId="0B39E409" w:rsidR="003046EF" w:rsidRPr="00304483" w:rsidRDefault="003046EF" w:rsidP="003046EF">
            <w:pPr>
              <w:spacing w:line="360" w:lineRule="auto"/>
              <w:ind w:right="91"/>
              <w:jc w:val="both"/>
              <w:rPr>
                <w:rFonts w:ascii="David" w:hAnsi="David" w:cs="David"/>
                <w:sz w:val="24"/>
                <w:szCs w:val="24"/>
                <w:rtl/>
              </w:rPr>
            </w:pPr>
            <w:r w:rsidRPr="00304483">
              <w:rPr>
                <w:rFonts w:ascii="David" w:hAnsi="David" w:cs="David" w:hint="cs"/>
                <w:sz w:val="24"/>
                <w:szCs w:val="24"/>
                <w:rtl/>
              </w:rPr>
              <w:t xml:space="preserve">נוסף לאמור לעיל, לצורך מתן השירותים לפי המכרז יידרשו העובדים לעבור הכשרה של עד 7 ימי עבודה שתינתן על ידי נציגי המשרד (יוער כי לא </w:t>
            </w:r>
            <w:proofErr w:type="spellStart"/>
            <w:r w:rsidRPr="00304483">
              <w:rPr>
                <w:rFonts w:ascii="David" w:hAnsi="David" w:cs="David" w:hint="cs"/>
                <w:sz w:val="24"/>
                <w:szCs w:val="24"/>
                <w:rtl/>
              </w:rPr>
              <w:t>ינתן</w:t>
            </w:r>
            <w:proofErr w:type="spellEnd"/>
            <w:r w:rsidRPr="00304483">
              <w:rPr>
                <w:rFonts w:ascii="David" w:hAnsi="David" w:cs="David" w:hint="cs"/>
                <w:sz w:val="24"/>
                <w:szCs w:val="24"/>
                <w:rtl/>
              </w:rPr>
              <w:t xml:space="preserve"> תשלום לספק בעד ימי ההכשרה לעובדים).</w:t>
            </w:r>
          </w:p>
          <w:p w14:paraId="77F0997D" w14:textId="31413DC2" w:rsidR="004B2433" w:rsidRPr="00304483" w:rsidRDefault="004B2433" w:rsidP="004B2433">
            <w:pPr>
              <w:spacing w:line="360" w:lineRule="auto"/>
              <w:jc w:val="both"/>
              <w:rPr>
                <w:rFonts w:ascii="David" w:hAnsi="David" w:cs="David"/>
                <w:sz w:val="24"/>
                <w:szCs w:val="24"/>
                <w:rtl/>
              </w:rPr>
            </w:pPr>
          </w:p>
        </w:tc>
      </w:tr>
      <w:tr w:rsidR="004B2433" w:rsidRPr="00304483" w14:paraId="40B7F03B" w14:textId="643D4838" w:rsidTr="004704D3">
        <w:tc>
          <w:tcPr>
            <w:tcW w:w="1048" w:type="dxa"/>
            <w:vAlign w:val="bottom"/>
          </w:tcPr>
          <w:p w14:paraId="52EFD982"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4B9C7A7A" w14:textId="6E93DC5A"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1417" w:type="dxa"/>
            <w:vAlign w:val="bottom"/>
          </w:tcPr>
          <w:p w14:paraId="0A7B0CA2" w14:textId="221EB6E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56783AD9" w14:textId="7CE8CFDB"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הבהרה, האם לרשות קיימת כיום מערכת לניהול הידע ההנחיות והנהלים ?</w:t>
            </w:r>
          </w:p>
        </w:tc>
        <w:tc>
          <w:tcPr>
            <w:tcW w:w="3311" w:type="dxa"/>
          </w:tcPr>
          <w:p w14:paraId="3D297C9B" w14:textId="77777777" w:rsidR="003A4A04" w:rsidRPr="00304483" w:rsidRDefault="003A4A04" w:rsidP="003A4A04">
            <w:pPr>
              <w:spacing w:line="360" w:lineRule="auto"/>
              <w:jc w:val="both"/>
              <w:rPr>
                <w:rFonts w:ascii="David" w:hAnsi="David" w:cs="David"/>
                <w:sz w:val="24"/>
                <w:szCs w:val="24"/>
              </w:rPr>
            </w:pPr>
            <w:r w:rsidRPr="00304483">
              <w:rPr>
                <w:rFonts w:ascii="David" w:hAnsi="David" w:cs="David" w:hint="cs"/>
                <w:sz w:val="24"/>
                <w:szCs w:val="24"/>
                <w:rtl/>
              </w:rPr>
              <w:t>לא קיימת מערכת לניהול ידע והנחיות. נהלים והנחיות הנוגעים לשירותים לפי המכרז יימסרו לספק הזוכה כחלק מתהליך ההכשרה וההדרכה.</w:t>
            </w:r>
          </w:p>
          <w:p w14:paraId="1E087745" w14:textId="01C351E5" w:rsidR="004B2433" w:rsidRPr="00304483" w:rsidRDefault="004B2433" w:rsidP="004B2433">
            <w:pPr>
              <w:spacing w:line="360" w:lineRule="auto"/>
              <w:jc w:val="both"/>
              <w:rPr>
                <w:rFonts w:ascii="David" w:hAnsi="David" w:cs="David"/>
                <w:sz w:val="24"/>
                <w:szCs w:val="24"/>
                <w:rtl/>
              </w:rPr>
            </w:pPr>
          </w:p>
        </w:tc>
      </w:tr>
      <w:tr w:rsidR="004B2433" w:rsidRPr="00304483" w14:paraId="3013D74E" w14:textId="45D44D42" w:rsidTr="004704D3">
        <w:tc>
          <w:tcPr>
            <w:tcW w:w="1048" w:type="dxa"/>
            <w:vAlign w:val="bottom"/>
          </w:tcPr>
          <w:p w14:paraId="25E4640B"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7EC395E8" w14:textId="39794A54"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7A4DAF7F" w14:textId="0F5C8DA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45DEBF4E" w14:textId="2DA050EF"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תת סעיף 1 ג' מבוקש כי המילה: "החוקית" תמחק ובמקומה ייכתב "על פי דין</w:t>
            </w:r>
          </w:p>
        </w:tc>
        <w:tc>
          <w:tcPr>
            <w:tcW w:w="3311" w:type="dxa"/>
          </w:tcPr>
          <w:p w14:paraId="3C031C77" w14:textId="77777777"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הבקשה נדחית.</w:t>
            </w:r>
          </w:p>
          <w:p w14:paraId="7CA4C9D8" w14:textId="7B9E2BE9" w:rsidR="004B2433" w:rsidRPr="00304483" w:rsidRDefault="004B2433" w:rsidP="004B2433">
            <w:pPr>
              <w:spacing w:line="360" w:lineRule="auto"/>
              <w:jc w:val="both"/>
              <w:rPr>
                <w:rFonts w:ascii="David" w:hAnsi="David" w:cs="David"/>
                <w:sz w:val="24"/>
                <w:szCs w:val="24"/>
                <w:rtl/>
              </w:rPr>
            </w:pPr>
          </w:p>
        </w:tc>
      </w:tr>
      <w:tr w:rsidR="004B2433" w:rsidRPr="00304483" w14:paraId="21612B69" w14:textId="58E060BF" w:rsidTr="004704D3">
        <w:tc>
          <w:tcPr>
            <w:tcW w:w="1048" w:type="dxa"/>
            <w:vAlign w:val="bottom"/>
          </w:tcPr>
          <w:p w14:paraId="32AD0FEA"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AD4CFC7" w14:textId="7D25461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2785FCB8" w14:textId="6CB1D95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4.2.9</w:t>
            </w:r>
          </w:p>
        </w:tc>
        <w:tc>
          <w:tcPr>
            <w:tcW w:w="3020" w:type="dxa"/>
            <w:vAlign w:val="bottom"/>
          </w:tcPr>
          <w:p w14:paraId="34485A1A" w14:textId="115290B4"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במכרז מופיעה הערכה לתפוקה של כ-5 דוחות לשעה עבור דוחות שנתיים. אבקש לקבל הערכות זמן תפוקה ממוצעת לשעה או זמן ממוצע לביצוע פעולה בודדת</w:t>
            </w:r>
          </w:p>
        </w:tc>
        <w:tc>
          <w:tcPr>
            <w:tcW w:w="3311" w:type="dxa"/>
          </w:tcPr>
          <w:p w14:paraId="32EC7433" w14:textId="1E1C7284" w:rsidR="004B2433" w:rsidRPr="00304483" w:rsidRDefault="003A4A04" w:rsidP="004B2433">
            <w:pPr>
              <w:spacing w:line="360" w:lineRule="auto"/>
              <w:jc w:val="both"/>
              <w:rPr>
                <w:rFonts w:ascii="David" w:hAnsi="David" w:cs="David"/>
                <w:sz w:val="24"/>
                <w:szCs w:val="24"/>
                <w:rtl/>
              </w:rPr>
            </w:pPr>
            <w:r w:rsidRPr="00304483">
              <w:rPr>
                <w:rFonts w:ascii="David" w:hAnsi="David" w:cs="David" w:hint="cs"/>
                <w:sz w:val="24"/>
                <w:szCs w:val="24"/>
                <w:rtl/>
              </w:rPr>
              <w:t>אין הערכות מעבר למה שצוין במסמכי המכרז.</w:t>
            </w:r>
          </w:p>
        </w:tc>
      </w:tr>
      <w:tr w:rsidR="004B2433" w:rsidRPr="00304483" w14:paraId="3F186A5A" w14:textId="3432A930" w:rsidTr="004704D3">
        <w:tc>
          <w:tcPr>
            <w:tcW w:w="1048" w:type="dxa"/>
            <w:vAlign w:val="bottom"/>
          </w:tcPr>
          <w:p w14:paraId="2B57F558"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7B326D7B" w14:textId="19FDD3F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6CCD2965" w14:textId="7DEBAA8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686C015D" w14:textId="5A3CE294"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תת סעיף 1ג : מבוקש כי לאחר המילה: "</w:t>
            </w:r>
            <w:proofErr w:type="spellStart"/>
            <w:r w:rsidRPr="00304483">
              <w:rPr>
                <w:rFonts w:ascii="David" w:hAnsi="David" w:cs="David"/>
                <w:sz w:val="24"/>
                <w:szCs w:val="24"/>
                <w:rtl/>
              </w:rPr>
              <w:t>חבותו</w:t>
            </w:r>
            <w:proofErr w:type="spellEnd"/>
            <w:r w:rsidRPr="00304483">
              <w:rPr>
                <w:rFonts w:ascii="David" w:hAnsi="David" w:cs="David"/>
                <w:sz w:val="24"/>
                <w:szCs w:val="24"/>
                <w:rtl/>
              </w:rPr>
              <w:t>" ייכתב: "לפי דין".</w:t>
            </w:r>
          </w:p>
        </w:tc>
        <w:tc>
          <w:tcPr>
            <w:tcW w:w="3311" w:type="dxa"/>
          </w:tcPr>
          <w:p w14:paraId="1691560E" w14:textId="4461ED99" w:rsidR="004B2433" w:rsidRPr="00304483" w:rsidRDefault="00A51822" w:rsidP="004B2433">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4B2433" w:rsidRPr="00304483" w14:paraId="47E044DB" w14:textId="609F12BA" w:rsidTr="004704D3">
        <w:tc>
          <w:tcPr>
            <w:tcW w:w="1048" w:type="dxa"/>
            <w:vAlign w:val="bottom"/>
          </w:tcPr>
          <w:p w14:paraId="47C1DBA5"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67B68485" w14:textId="39B88F68"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1AF3635B" w14:textId="54F91737"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4.2.9</w:t>
            </w:r>
          </w:p>
        </w:tc>
        <w:tc>
          <w:tcPr>
            <w:tcW w:w="3020" w:type="dxa"/>
            <w:vAlign w:val="bottom"/>
          </w:tcPr>
          <w:p w14:paraId="731427A6" w14:textId="15B9FB89"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האם קיימת עונתיות בהיקף הפעילות הצפויה? אם כן, מהם החודשים שבהם צפויה עלייה משמעותית בכמויות הפעולות?</w:t>
            </w:r>
          </w:p>
        </w:tc>
        <w:tc>
          <w:tcPr>
            <w:tcW w:w="3311" w:type="dxa"/>
          </w:tcPr>
          <w:p w14:paraId="519E59E3" w14:textId="44CFAE47" w:rsidR="004B2433" w:rsidRPr="00304483" w:rsidRDefault="003046EF" w:rsidP="004B2433">
            <w:pPr>
              <w:spacing w:line="360" w:lineRule="auto"/>
              <w:jc w:val="both"/>
              <w:rPr>
                <w:rFonts w:ascii="David" w:hAnsi="David" w:cs="David"/>
                <w:sz w:val="24"/>
                <w:szCs w:val="24"/>
                <w:rtl/>
              </w:rPr>
            </w:pPr>
            <w:r w:rsidRPr="00304483">
              <w:rPr>
                <w:rFonts w:ascii="David" w:hAnsi="David" w:cs="David" w:hint="cs"/>
                <w:sz w:val="24"/>
                <w:szCs w:val="24"/>
                <w:rtl/>
              </w:rPr>
              <w:t xml:space="preserve">לא ניתן להצביע על היקף פעילות גבוהה בימים/חודשים </w:t>
            </w:r>
            <w:proofErr w:type="spellStart"/>
            <w:r w:rsidRPr="00304483">
              <w:rPr>
                <w:rFonts w:ascii="David" w:hAnsi="David" w:cs="David" w:hint="cs"/>
                <w:sz w:val="24"/>
                <w:szCs w:val="24"/>
                <w:rtl/>
              </w:rPr>
              <w:t>מסויימים</w:t>
            </w:r>
            <w:proofErr w:type="spellEnd"/>
            <w:r w:rsidRPr="00304483">
              <w:rPr>
                <w:rFonts w:ascii="David" w:hAnsi="David" w:cs="David" w:hint="cs"/>
                <w:sz w:val="24"/>
                <w:szCs w:val="24"/>
                <w:rtl/>
              </w:rPr>
              <w:t>.</w:t>
            </w:r>
          </w:p>
        </w:tc>
      </w:tr>
      <w:tr w:rsidR="004B2433" w:rsidRPr="00304483" w14:paraId="31F211BA" w14:textId="42EB3E05" w:rsidTr="004704D3">
        <w:tc>
          <w:tcPr>
            <w:tcW w:w="1048" w:type="dxa"/>
            <w:vAlign w:val="bottom"/>
          </w:tcPr>
          <w:p w14:paraId="4DF4C9FF"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7DA3B9BE" w14:textId="78624DDD"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13166D67" w14:textId="72FC78A9"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w:t>
            </w:r>
          </w:p>
        </w:tc>
        <w:tc>
          <w:tcPr>
            <w:tcW w:w="3020" w:type="dxa"/>
            <w:vAlign w:val="bottom"/>
          </w:tcPr>
          <w:p w14:paraId="42F60B6F" w14:textId="06375076"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האם המשרד יספק הדרכה או הכשרה ראשונית כלשהי </w:t>
            </w:r>
            <w:r w:rsidRPr="00304483">
              <w:rPr>
                <w:rFonts w:ascii="David" w:hAnsi="David" w:cs="David"/>
                <w:sz w:val="24"/>
                <w:szCs w:val="24"/>
                <w:rtl/>
              </w:rPr>
              <w:lastRenderedPageBreak/>
              <w:t>לעובדים מטעם הספק טרם תחילת הפעילות?</w:t>
            </w:r>
            <w:r w:rsidRPr="00304483">
              <w:rPr>
                <w:rFonts w:ascii="David" w:hAnsi="David" w:cs="David"/>
                <w:sz w:val="24"/>
                <w:szCs w:val="24"/>
                <w:rtl/>
              </w:rPr>
              <w:br/>
              <w:t>וכמה זמן אורכת ההכשרה?</w:t>
            </w:r>
          </w:p>
        </w:tc>
        <w:tc>
          <w:tcPr>
            <w:tcW w:w="3311" w:type="dxa"/>
          </w:tcPr>
          <w:p w14:paraId="55B71683" w14:textId="06EFF9FC" w:rsidR="004B2433" w:rsidRPr="00304483" w:rsidRDefault="003A4A04" w:rsidP="004B2433">
            <w:pPr>
              <w:spacing w:line="360" w:lineRule="auto"/>
              <w:jc w:val="both"/>
              <w:rPr>
                <w:rFonts w:ascii="David" w:hAnsi="David" w:cs="David"/>
                <w:sz w:val="24"/>
                <w:szCs w:val="24"/>
                <w:rtl/>
              </w:rPr>
            </w:pPr>
            <w:r w:rsidRPr="00304483">
              <w:rPr>
                <w:rFonts w:ascii="David" w:hAnsi="David" w:cs="David" w:hint="cs"/>
                <w:sz w:val="24"/>
                <w:szCs w:val="24"/>
                <w:rtl/>
              </w:rPr>
              <w:lastRenderedPageBreak/>
              <w:t>ראה מענה לשאלה 133</w:t>
            </w:r>
          </w:p>
        </w:tc>
      </w:tr>
      <w:tr w:rsidR="004B2433" w:rsidRPr="00304483" w14:paraId="1E5D213F" w14:textId="6BE7917A" w:rsidTr="004704D3">
        <w:tc>
          <w:tcPr>
            <w:tcW w:w="1048" w:type="dxa"/>
            <w:vAlign w:val="bottom"/>
          </w:tcPr>
          <w:p w14:paraId="20CE80CE"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CF01C3C" w14:textId="6E52034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7E5FFF2E" w14:textId="5AADE9D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2D301BE7" w14:textId="5E6FB42D"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תת סעיף 2א' מבוקש כי המילה: "החוקית" ובמקומה ייכתב "על פי דין". </w:t>
            </w:r>
          </w:p>
        </w:tc>
        <w:tc>
          <w:tcPr>
            <w:tcW w:w="3311" w:type="dxa"/>
          </w:tcPr>
          <w:p w14:paraId="2DC4F91F" w14:textId="3F55FDB5" w:rsidR="004B2433" w:rsidRPr="00304483" w:rsidRDefault="00A51822" w:rsidP="004B2433">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4B2433" w:rsidRPr="00304483" w14:paraId="6C5D6156" w14:textId="7895E137" w:rsidTr="004704D3">
        <w:tc>
          <w:tcPr>
            <w:tcW w:w="1048" w:type="dxa"/>
            <w:vAlign w:val="bottom"/>
          </w:tcPr>
          <w:p w14:paraId="38DF5907"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08C7D43" w14:textId="5B53CB13"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3F318A57" w14:textId="5CF2013A"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4.2.3.3</w:t>
            </w:r>
          </w:p>
        </w:tc>
        <w:tc>
          <w:tcPr>
            <w:tcW w:w="3020" w:type="dxa"/>
            <w:vAlign w:val="bottom"/>
          </w:tcPr>
          <w:p w14:paraId="6B673C94" w14:textId="43CD89F0"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האם קיימת דרישה או מגבלה לגבי כמות מינימלית או מקסימלית של עובדים?</w:t>
            </w:r>
          </w:p>
        </w:tc>
        <w:tc>
          <w:tcPr>
            <w:tcW w:w="3311" w:type="dxa"/>
          </w:tcPr>
          <w:p w14:paraId="28EDFBB6" w14:textId="400E7E70" w:rsidR="004B2433" w:rsidRPr="00304483" w:rsidRDefault="003A4A04" w:rsidP="004B2433">
            <w:pPr>
              <w:spacing w:line="360" w:lineRule="auto"/>
              <w:jc w:val="both"/>
              <w:rPr>
                <w:rFonts w:ascii="David" w:hAnsi="David" w:cs="David"/>
                <w:sz w:val="24"/>
                <w:szCs w:val="24"/>
                <w:rtl/>
              </w:rPr>
            </w:pPr>
            <w:r w:rsidRPr="00304483">
              <w:rPr>
                <w:rFonts w:ascii="David" w:hAnsi="David" w:cs="David" w:hint="cs"/>
                <w:sz w:val="24"/>
                <w:szCs w:val="24"/>
                <w:rtl/>
              </w:rPr>
              <w:t>לא. עם זאת על הספק להציב כמות עובדים שתעמוד בדרישות המכרז.</w:t>
            </w:r>
          </w:p>
        </w:tc>
      </w:tr>
      <w:tr w:rsidR="004B2433" w:rsidRPr="00304483" w14:paraId="1093BB3B" w14:textId="4CDE2AFD" w:rsidTr="004704D3">
        <w:tc>
          <w:tcPr>
            <w:tcW w:w="1048" w:type="dxa"/>
            <w:vAlign w:val="bottom"/>
          </w:tcPr>
          <w:p w14:paraId="5BD01AFE"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5CB7CA3A" w14:textId="38A2787C"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1417" w:type="dxa"/>
            <w:vAlign w:val="bottom"/>
          </w:tcPr>
          <w:p w14:paraId="6ED6FC6D" w14:textId="4B25F984"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כללי</w:t>
            </w:r>
          </w:p>
        </w:tc>
        <w:tc>
          <w:tcPr>
            <w:tcW w:w="3020" w:type="dxa"/>
            <w:vAlign w:val="bottom"/>
          </w:tcPr>
          <w:p w14:paraId="59A871BA" w14:textId="6A94F063"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האם קיימת מסגרת שעות או ימי עבודה ספציפיים בהם נדרש לספק את השירותים, או שניתן לבצע את העבודה בשעות גמישות?</w:t>
            </w:r>
          </w:p>
        </w:tc>
        <w:tc>
          <w:tcPr>
            <w:tcW w:w="3311" w:type="dxa"/>
          </w:tcPr>
          <w:p w14:paraId="02241CC2" w14:textId="693F1A98" w:rsidR="004B2433" w:rsidRPr="00304483" w:rsidRDefault="000C49F7" w:rsidP="004B2433">
            <w:pPr>
              <w:spacing w:line="360" w:lineRule="auto"/>
              <w:jc w:val="both"/>
              <w:rPr>
                <w:rFonts w:ascii="David" w:hAnsi="David" w:cs="David"/>
                <w:sz w:val="24"/>
                <w:szCs w:val="24"/>
                <w:rtl/>
              </w:rPr>
            </w:pPr>
            <w:r w:rsidRPr="00304483">
              <w:rPr>
                <w:rFonts w:ascii="David" w:hAnsi="David" w:cs="David" w:hint="cs"/>
                <w:sz w:val="24"/>
                <w:szCs w:val="24"/>
                <w:rtl/>
              </w:rPr>
              <w:t>הספק נדרש לעמוד בדרישות המכרז.</w:t>
            </w:r>
          </w:p>
        </w:tc>
      </w:tr>
      <w:tr w:rsidR="004B2433" w:rsidRPr="00304483" w14:paraId="5F1C688C" w14:textId="3E6FE0B8" w:rsidTr="004704D3">
        <w:tc>
          <w:tcPr>
            <w:tcW w:w="1048" w:type="dxa"/>
            <w:vAlign w:val="bottom"/>
          </w:tcPr>
          <w:p w14:paraId="18A024F7"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5628213D" w14:textId="4BF50C0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0D895DDA" w14:textId="0AE228E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52B6E009" w14:textId="489EC21B"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תת סעיף 2 ד': מבוקש כי לאחר המילה: "</w:t>
            </w:r>
            <w:proofErr w:type="spellStart"/>
            <w:r w:rsidRPr="00304483">
              <w:rPr>
                <w:rFonts w:ascii="David" w:hAnsi="David" w:cs="David"/>
                <w:sz w:val="24"/>
                <w:szCs w:val="24"/>
                <w:rtl/>
              </w:rPr>
              <w:t>חבותו</w:t>
            </w:r>
            <w:proofErr w:type="spellEnd"/>
            <w:r w:rsidRPr="00304483">
              <w:rPr>
                <w:rFonts w:ascii="David" w:hAnsi="David" w:cs="David"/>
                <w:sz w:val="24"/>
                <w:szCs w:val="24"/>
                <w:rtl/>
              </w:rPr>
              <w:t>" ייכתב: "על פי דין".</w:t>
            </w:r>
          </w:p>
        </w:tc>
        <w:tc>
          <w:tcPr>
            <w:tcW w:w="3311" w:type="dxa"/>
          </w:tcPr>
          <w:p w14:paraId="650CCD0F" w14:textId="42050653" w:rsidR="004B2433" w:rsidRPr="00304483" w:rsidRDefault="00A51822" w:rsidP="004B2433">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4B2433" w:rsidRPr="00304483" w14:paraId="360F2CC8" w14:textId="37239D9A" w:rsidTr="004704D3">
        <w:tc>
          <w:tcPr>
            <w:tcW w:w="1048" w:type="dxa"/>
            <w:vAlign w:val="bottom"/>
          </w:tcPr>
          <w:p w14:paraId="2E4F1A66"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1CEA462A" w14:textId="12DC5B37"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268E46D6" w14:textId="2148DC2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4.2.2.16.1</w:t>
            </w:r>
          </w:p>
        </w:tc>
        <w:tc>
          <w:tcPr>
            <w:tcW w:w="3020" w:type="dxa"/>
            <w:vAlign w:val="bottom"/>
          </w:tcPr>
          <w:p w14:paraId="2BB489F5" w14:textId="69E23814"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בסעיף 4.2.2.16.1 מופיעה דרישה לבצע בקרת איכות לכ-30% מהבקשות המוקלדות. האם עלות בקרת האיכות מגולמת כבר במחירי היחידה בטבלת המחירים (נספח ב')</w:t>
            </w:r>
          </w:p>
        </w:tc>
        <w:tc>
          <w:tcPr>
            <w:tcW w:w="3311" w:type="dxa"/>
          </w:tcPr>
          <w:p w14:paraId="1B8A81FC" w14:textId="77777777" w:rsidR="003046EF" w:rsidRPr="00304483" w:rsidRDefault="000C49F7" w:rsidP="000C49F7">
            <w:pPr>
              <w:spacing w:line="360" w:lineRule="auto"/>
              <w:jc w:val="both"/>
              <w:rPr>
                <w:rFonts w:ascii="David" w:hAnsi="David" w:cs="David"/>
                <w:sz w:val="24"/>
                <w:szCs w:val="24"/>
                <w:rtl/>
              </w:rPr>
            </w:pPr>
            <w:r w:rsidRPr="00304483">
              <w:rPr>
                <w:rFonts w:ascii="David" w:hAnsi="David" w:cs="David" w:hint="cs"/>
                <w:sz w:val="24"/>
                <w:szCs w:val="24"/>
                <w:rtl/>
              </w:rPr>
              <w:t xml:space="preserve">לא. </w:t>
            </w:r>
          </w:p>
          <w:p w14:paraId="723CBDE0" w14:textId="1A3739C9" w:rsidR="000C49F7" w:rsidRPr="00304483" w:rsidRDefault="000C49F7" w:rsidP="000C49F7">
            <w:pPr>
              <w:spacing w:line="360" w:lineRule="auto"/>
              <w:jc w:val="both"/>
              <w:rPr>
                <w:rFonts w:ascii="David" w:hAnsi="David" w:cs="David"/>
                <w:sz w:val="24"/>
                <w:szCs w:val="24"/>
                <w:rtl/>
              </w:rPr>
            </w:pPr>
            <w:r w:rsidRPr="00304483">
              <w:rPr>
                <w:rFonts w:ascii="David" w:hAnsi="David" w:cs="David" w:hint="cs"/>
                <w:sz w:val="24"/>
                <w:szCs w:val="24"/>
                <w:rtl/>
              </w:rPr>
              <w:t>בגין ביצוע הבקרות ישולם לספק תשלום נפרד בהתאם לתעריפים כאמור בנספח ב</w:t>
            </w:r>
            <w:r w:rsidR="002D3338" w:rsidRPr="00304483">
              <w:rPr>
                <w:rFonts w:ascii="David" w:hAnsi="David" w:cs="David" w:hint="cs"/>
                <w:sz w:val="24"/>
                <w:szCs w:val="24"/>
                <w:rtl/>
              </w:rPr>
              <w:t>' "בקרת תוכן דו"ח שהוקלד"</w:t>
            </w:r>
            <w:r w:rsidR="003046EF" w:rsidRPr="00304483">
              <w:rPr>
                <w:rFonts w:ascii="David" w:hAnsi="David" w:cs="David" w:hint="cs"/>
                <w:sz w:val="24"/>
                <w:szCs w:val="24"/>
                <w:rtl/>
              </w:rPr>
              <w:t>.</w:t>
            </w:r>
          </w:p>
          <w:p w14:paraId="53B091D6" w14:textId="69B3A920" w:rsidR="003046EF" w:rsidRPr="00304483" w:rsidRDefault="003046EF" w:rsidP="000C49F7">
            <w:pPr>
              <w:spacing w:line="360" w:lineRule="auto"/>
              <w:jc w:val="both"/>
              <w:rPr>
                <w:rFonts w:ascii="David" w:hAnsi="David" w:cs="David"/>
                <w:sz w:val="24"/>
                <w:szCs w:val="24"/>
                <w:rtl/>
              </w:rPr>
            </w:pPr>
            <w:r w:rsidRPr="00304483">
              <w:rPr>
                <w:rFonts w:ascii="David" w:hAnsi="David" w:cs="David" w:hint="cs"/>
                <w:sz w:val="24"/>
                <w:szCs w:val="24"/>
                <w:rtl/>
              </w:rPr>
              <w:t>יובהר כי, בהצעת המחיר מופיע סעיף זה פעמיים אחד בעלות של 6 ₪ והשני בעלות של 3 ₪.</w:t>
            </w:r>
          </w:p>
          <w:p w14:paraId="2C6C0FC9" w14:textId="06931E3E" w:rsidR="003046EF" w:rsidRPr="00304483" w:rsidRDefault="004F3174" w:rsidP="000C49F7">
            <w:pPr>
              <w:spacing w:line="360" w:lineRule="auto"/>
              <w:jc w:val="both"/>
              <w:rPr>
                <w:rFonts w:ascii="David" w:hAnsi="David" w:cs="David"/>
                <w:sz w:val="24"/>
                <w:szCs w:val="24"/>
                <w:rtl/>
              </w:rPr>
            </w:pPr>
            <w:r w:rsidRPr="00304483">
              <w:rPr>
                <w:rFonts w:ascii="David" w:hAnsi="David" w:cs="David" w:hint="cs"/>
                <w:sz w:val="24"/>
                <w:szCs w:val="24"/>
                <w:rtl/>
              </w:rPr>
              <w:t xml:space="preserve">בקרת תוכן דו"ח שהוקלד </w:t>
            </w:r>
            <w:r w:rsidRPr="00304483">
              <w:rPr>
                <w:rFonts w:ascii="David" w:hAnsi="David" w:cs="David"/>
                <w:sz w:val="24"/>
                <w:szCs w:val="24"/>
                <w:rtl/>
              </w:rPr>
              <w:t>–</w:t>
            </w:r>
            <w:r w:rsidRPr="00304483">
              <w:rPr>
                <w:rFonts w:ascii="David" w:hAnsi="David" w:cs="David" w:hint="cs"/>
                <w:sz w:val="24"/>
                <w:szCs w:val="24"/>
                <w:rtl/>
              </w:rPr>
              <w:t xml:space="preserve"> לרשות התאגידים ישולם - 6 ₪</w:t>
            </w:r>
          </w:p>
          <w:p w14:paraId="7F9E7EDA" w14:textId="225B9F83" w:rsidR="004F3174" w:rsidRPr="00304483" w:rsidRDefault="004F3174" w:rsidP="000C49F7">
            <w:pPr>
              <w:spacing w:line="360" w:lineRule="auto"/>
              <w:jc w:val="both"/>
              <w:rPr>
                <w:rFonts w:ascii="David" w:hAnsi="David" w:cs="David"/>
                <w:sz w:val="24"/>
                <w:szCs w:val="24"/>
              </w:rPr>
            </w:pPr>
            <w:r w:rsidRPr="00304483">
              <w:rPr>
                <w:rFonts w:ascii="David" w:hAnsi="David" w:cs="David" w:hint="cs"/>
                <w:sz w:val="24"/>
                <w:szCs w:val="24"/>
                <w:rtl/>
              </w:rPr>
              <w:t xml:space="preserve">ובקרת תוכן דו"ח שהוקלד </w:t>
            </w:r>
            <w:r w:rsidRPr="00304483">
              <w:rPr>
                <w:rFonts w:ascii="David" w:hAnsi="David" w:cs="David"/>
                <w:sz w:val="24"/>
                <w:szCs w:val="24"/>
                <w:rtl/>
              </w:rPr>
              <w:t>–</w:t>
            </w:r>
            <w:r w:rsidRPr="00304483">
              <w:rPr>
                <w:rFonts w:ascii="David" w:hAnsi="David" w:cs="David" w:hint="cs"/>
                <w:sz w:val="24"/>
                <w:szCs w:val="24"/>
                <w:rtl/>
              </w:rPr>
              <w:t xml:space="preserve"> </w:t>
            </w:r>
            <w:proofErr w:type="spellStart"/>
            <w:r w:rsidRPr="00304483">
              <w:rPr>
                <w:rFonts w:ascii="David" w:hAnsi="David" w:cs="David" w:hint="cs"/>
                <w:sz w:val="24"/>
                <w:szCs w:val="24"/>
                <w:rtl/>
              </w:rPr>
              <w:t>לאפ"כ</w:t>
            </w:r>
            <w:proofErr w:type="spellEnd"/>
            <w:r w:rsidRPr="00304483">
              <w:rPr>
                <w:rFonts w:ascii="David" w:hAnsi="David" w:cs="David" w:hint="cs"/>
                <w:sz w:val="24"/>
                <w:szCs w:val="24"/>
                <w:rtl/>
              </w:rPr>
              <w:t xml:space="preserve"> ישולם </w:t>
            </w:r>
            <w:r w:rsidRPr="00304483">
              <w:rPr>
                <w:rFonts w:ascii="David" w:hAnsi="David" w:cs="David"/>
                <w:sz w:val="24"/>
                <w:szCs w:val="24"/>
                <w:rtl/>
              </w:rPr>
              <w:t>–</w:t>
            </w:r>
            <w:r w:rsidRPr="00304483">
              <w:rPr>
                <w:rFonts w:ascii="David" w:hAnsi="David" w:cs="David" w:hint="cs"/>
                <w:sz w:val="24"/>
                <w:szCs w:val="24"/>
                <w:rtl/>
              </w:rPr>
              <w:t xml:space="preserve"> 3 ש"ח</w:t>
            </w:r>
          </w:p>
          <w:p w14:paraId="6C61FF06" w14:textId="02C2477A" w:rsidR="004B2433" w:rsidRPr="00304483" w:rsidRDefault="004B2433" w:rsidP="004B2433">
            <w:pPr>
              <w:spacing w:line="360" w:lineRule="auto"/>
              <w:jc w:val="both"/>
              <w:rPr>
                <w:rFonts w:ascii="David" w:hAnsi="David" w:cs="David"/>
                <w:sz w:val="24"/>
                <w:szCs w:val="24"/>
                <w:rtl/>
              </w:rPr>
            </w:pPr>
          </w:p>
        </w:tc>
      </w:tr>
      <w:tr w:rsidR="004B2433" w:rsidRPr="00304483" w14:paraId="4F6E42C6" w14:textId="06818078" w:rsidTr="004704D3">
        <w:tc>
          <w:tcPr>
            <w:tcW w:w="1048" w:type="dxa"/>
            <w:vAlign w:val="bottom"/>
          </w:tcPr>
          <w:p w14:paraId="4EB864BE"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6315C2B" w14:textId="2AA41690"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2BA2FE5E" w14:textId="03316AC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12FD9BA0" w14:textId="3B4044FA"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תת סעיף 3א :מבוקש כי לאחר המילה: "אחריותו" ייכתב: "על פי דין".</w:t>
            </w:r>
            <w:r w:rsidRPr="00304483">
              <w:rPr>
                <w:rFonts w:ascii="David" w:hAnsi="David" w:cs="David"/>
                <w:sz w:val="24"/>
                <w:szCs w:val="24"/>
                <w:rtl/>
              </w:rPr>
              <w:br/>
            </w:r>
            <w:r w:rsidRPr="00304483">
              <w:rPr>
                <w:rFonts w:ascii="David" w:hAnsi="David" w:cs="David"/>
                <w:sz w:val="24"/>
                <w:szCs w:val="24"/>
                <w:rtl/>
              </w:rPr>
              <w:br/>
            </w:r>
            <w:r w:rsidRPr="00304483">
              <w:rPr>
                <w:rFonts w:ascii="David" w:hAnsi="David" w:cs="David"/>
                <w:sz w:val="24"/>
                <w:szCs w:val="24"/>
                <w:rtl/>
              </w:rPr>
              <w:lastRenderedPageBreak/>
              <w:t>מבוקש כי עורך המכרז יקבל ביטוח אחריות מקצועית משולבת חבות המוצר.</w:t>
            </w:r>
          </w:p>
        </w:tc>
        <w:tc>
          <w:tcPr>
            <w:tcW w:w="3311" w:type="dxa"/>
          </w:tcPr>
          <w:p w14:paraId="312A35AA" w14:textId="55D083FB" w:rsidR="004B2433" w:rsidRPr="00304483" w:rsidRDefault="00A51822" w:rsidP="004B2433">
            <w:pPr>
              <w:spacing w:line="360" w:lineRule="auto"/>
              <w:jc w:val="both"/>
              <w:rPr>
                <w:rFonts w:ascii="David" w:hAnsi="David" w:cs="David"/>
                <w:sz w:val="24"/>
                <w:szCs w:val="24"/>
                <w:rtl/>
              </w:rPr>
            </w:pPr>
            <w:r w:rsidRPr="00304483">
              <w:rPr>
                <w:rFonts w:ascii="David" w:hAnsi="David" w:cs="David"/>
                <w:sz w:val="24"/>
                <w:szCs w:val="24"/>
                <w:rtl/>
              </w:rPr>
              <w:lastRenderedPageBreak/>
              <w:t>הבקשה נדחית.</w:t>
            </w:r>
          </w:p>
        </w:tc>
      </w:tr>
      <w:tr w:rsidR="004B2433" w:rsidRPr="00304483" w14:paraId="4E3CB4B6" w14:textId="3B598BD5" w:rsidTr="004704D3">
        <w:tc>
          <w:tcPr>
            <w:tcW w:w="1048" w:type="dxa"/>
            <w:vAlign w:val="bottom"/>
          </w:tcPr>
          <w:p w14:paraId="363EFEE0"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5EDEE7D3" w14:textId="74025406"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0B403BC1" w14:textId="19DB16A3"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4.2.9</w:t>
            </w:r>
          </w:p>
        </w:tc>
        <w:tc>
          <w:tcPr>
            <w:tcW w:w="3020" w:type="dxa"/>
            <w:vAlign w:val="bottom"/>
          </w:tcPr>
          <w:p w14:paraId="29C4B14A" w14:textId="270523EE"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כמות של "טיוב נתוני תאגיד בטבלה" ו ע"י מומחה, הכמות ברשומות או תיקים?</w:t>
            </w:r>
          </w:p>
        </w:tc>
        <w:tc>
          <w:tcPr>
            <w:tcW w:w="3311" w:type="dxa"/>
          </w:tcPr>
          <w:p w14:paraId="75563262" w14:textId="1869C613"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הכוונה לרשומות</w:t>
            </w:r>
          </w:p>
        </w:tc>
      </w:tr>
      <w:tr w:rsidR="00A51822" w:rsidRPr="00304483" w14:paraId="18B37BC8" w14:textId="06D7C8CD" w:rsidTr="004704D3">
        <w:tc>
          <w:tcPr>
            <w:tcW w:w="1048" w:type="dxa"/>
            <w:vAlign w:val="bottom"/>
          </w:tcPr>
          <w:p w14:paraId="669A2528"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BC23DA4" w14:textId="185E4F7C"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6C2470AC" w14:textId="05002EBB"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17א </w:t>
            </w:r>
          </w:p>
        </w:tc>
        <w:tc>
          <w:tcPr>
            <w:tcW w:w="3020" w:type="dxa"/>
            <w:vAlign w:val="bottom"/>
          </w:tcPr>
          <w:p w14:paraId="4290616C" w14:textId="3A4109DF"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תת סעיף 4 ב מבוקש כי המילים: "ייעודי ....המשפטים" תמחקנה.</w:t>
            </w:r>
          </w:p>
        </w:tc>
        <w:tc>
          <w:tcPr>
            <w:tcW w:w="3311" w:type="dxa"/>
          </w:tcPr>
          <w:p w14:paraId="1F3F02DE" w14:textId="1F4D412D"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2EFC06F1" w14:textId="4F5DC06F" w:rsidTr="004704D3">
        <w:tc>
          <w:tcPr>
            <w:tcW w:w="1048" w:type="dxa"/>
            <w:vAlign w:val="bottom"/>
          </w:tcPr>
          <w:p w14:paraId="2112F1CD"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1D76A123" w14:textId="751C11B3"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1785BFED" w14:textId="730D794C"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17א </w:t>
            </w:r>
          </w:p>
        </w:tc>
        <w:tc>
          <w:tcPr>
            <w:tcW w:w="3020" w:type="dxa"/>
            <w:vAlign w:val="bottom"/>
          </w:tcPr>
          <w:p w14:paraId="6ED31738" w14:textId="4D036D52"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 xml:space="preserve">תת סעיף 4ג:מבוקש כי הסעיף יימחק. </w:t>
            </w:r>
          </w:p>
        </w:tc>
        <w:tc>
          <w:tcPr>
            <w:tcW w:w="3311" w:type="dxa"/>
          </w:tcPr>
          <w:p w14:paraId="5AAC4E98" w14:textId="71CA1D0F"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39824EFC" w14:textId="1F50091E" w:rsidTr="004704D3">
        <w:tc>
          <w:tcPr>
            <w:tcW w:w="1048" w:type="dxa"/>
            <w:vAlign w:val="bottom"/>
          </w:tcPr>
          <w:p w14:paraId="6B15540F"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3A87863" w14:textId="50DFEF12"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5F51B779" w14:textId="66F34FBE"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17א </w:t>
            </w:r>
          </w:p>
        </w:tc>
        <w:tc>
          <w:tcPr>
            <w:tcW w:w="3020" w:type="dxa"/>
            <w:vAlign w:val="bottom"/>
          </w:tcPr>
          <w:p w14:paraId="2C46BC89" w14:textId="0120B879"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 xml:space="preserve">תת סעיף 5א מבוקש כי המילים: "הכיסוי יתייחס....להעברה" תמחקנה. הפוליסה לא נעשית באופן ספציפי עבור משרד המשפטים ולא יכולה להכיל הוראות ספציפיות על מסמכים </w:t>
            </w:r>
            <w:proofErr w:type="spellStart"/>
            <w:r w:rsidRPr="00304483">
              <w:rPr>
                <w:rFonts w:ascii="David" w:hAnsi="David" w:cs="David"/>
                <w:sz w:val="24"/>
                <w:szCs w:val="24"/>
                <w:rtl/>
              </w:rPr>
              <w:t>ספציפים</w:t>
            </w:r>
            <w:proofErr w:type="spellEnd"/>
            <w:r w:rsidRPr="00304483">
              <w:rPr>
                <w:rFonts w:ascii="David" w:hAnsi="David" w:cs="David"/>
                <w:sz w:val="24"/>
                <w:szCs w:val="24"/>
                <w:rtl/>
              </w:rPr>
              <w:t>. יובהר כי המסמכים הנדרשים כיסוי הם באופן טבעי חלק מהמסמכים המכוסים על ידי הפוליסה של הספק.</w:t>
            </w:r>
          </w:p>
        </w:tc>
        <w:tc>
          <w:tcPr>
            <w:tcW w:w="3311" w:type="dxa"/>
          </w:tcPr>
          <w:p w14:paraId="5C7A8CF4" w14:textId="71C9ADC0"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4CB055A3" w14:textId="647E4A4D" w:rsidTr="004704D3">
        <w:tc>
          <w:tcPr>
            <w:tcW w:w="1048" w:type="dxa"/>
            <w:vAlign w:val="bottom"/>
          </w:tcPr>
          <w:p w14:paraId="7FA6195F"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4DEEF813" w14:textId="39E366DF"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43AD24D7" w14:textId="1F472509"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222852B1" w14:textId="5CF87BAB"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תת סעיף 5ג:מבוקש כי הסעיף ימחק בכללותו.</w:t>
            </w:r>
          </w:p>
        </w:tc>
        <w:tc>
          <w:tcPr>
            <w:tcW w:w="3311" w:type="dxa"/>
          </w:tcPr>
          <w:p w14:paraId="5BF547C2" w14:textId="611B8EC4"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79C945F2" w14:textId="6BCECADF" w:rsidTr="004704D3">
        <w:tc>
          <w:tcPr>
            <w:tcW w:w="1048" w:type="dxa"/>
            <w:vAlign w:val="bottom"/>
          </w:tcPr>
          <w:p w14:paraId="55C4F4CA"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6A8E865B" w14:textId="63EE50FA"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7C709408" w14:textId="07648B29"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7FEFC0BF" w14:textId="646B1E26"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תת סעיף 5ד' מבוקש כי המילים: "ולמען הסר ספק....מסמכים" תמחקנה ובמקומן יירשם:" ולמען הסר ספק, יובהר כי הכיסוי יחול בגין הוצאות לשחזור עקב אבדן או נזק למידע ו/או לנתונים ו/או לתוכנות, שהינו תוצאה ישירה של מקרה ביטוח לרכוש המבוטח</w:t>
            </w:r>
          </w:p>
        </w:tc>
        <w:tc>
          <w:tcPr>
            <w:tcW w:w="3311" w:type="dxa"/>
          </w:tcPr>
          <w:p w14:paraId="7749AE57" w14:textId="7940E452"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5A2CE1F1" w14:textId="60B23E02" w:rsidTr="004704D3">
        <w:tc>
          <w:tcPr>
            <w:tcW w:w="1048" w:type="dxa"/>
            <w:vAlign w:val="bottom"/>
          </w:tcPr>
          <w:p w14:paraId="48042FC4"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4335FB3F" w14:textId="48A56A1A"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495F7450" w14:textId="373B62E9"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 א</w:t>
            </w:r>
          </w:p>
        </w:tc>
        <w:tc>
          <w:tcPr>
            <w:tcW w:w="3020" w:type="dxa"/>
            <w:vAlign w:val="bottom"/>
          </w:tcPr>
          <w:p w14:paraId="63A95DF3" w14:textId="05EBFD42"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 xml:space="preserve">תת סעיף 5ה':מבוקש כי הסעיף יימחק. </w:t>
            </w:r>
          </w:p>
        </w:tc>
        <w:tc>
          <w:tcPr>
            <w:tcW w:w="3311" w:type="dxa"/>
          </w:tcPr>
          <w:p w14:paraId="3101BD0D" w14:textId="498405F0"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3510F766" w14:textId="2ABE6BE6" w:rsidTr="004704D3">
        <w:tc>
          <w:tcPr>
            <w:tcW w:w="1048" w:type="dxa"/>
            <w:vAlign w:val="bottom"/>
          </w:tcPr>
          <w:p w14:paraId="4475CDF3"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26B7DD31" w14:textId="0CE434C6"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45A309AA" w14:textId="7C4E5544"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766ABCF7" w14:textId="6DFE08C3"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תת סעיף 6 מבוקש כי לאחר המילים: "קבלנים, קבלני משנה" ייכתב: "אשר מתקשרים עם הספק בקשר עם התקשרות זו".</w:t>
            </w:r>
            <w:r w:rsidRPr="00304483">
              <w:rPr>
                <w:rFonts w:ascii="David" w:hAnsi="David" w:cs="David"/>
                <w:sz w:val="24"/>
                <w:szCs w:val="24"/>
                <w:rtl/>
              </w:rPr>
              <w:br/>
              <w:t>מבוקש כי המילים: "הביטוחים יורחבו.....בזדון" תמחקנה.</w:t>
            </w:r>
          </w:p>
        </w:tc>
        <w:tc>
          <w:tcPr>
            <w:tcW w:w="3311" w:type="dxa"/>
          </w:tcPr>
          <w:p w14:paraId="663E17AA" w14:textId="68E4B49B"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2C12F153" w14:textId="771ECF0A" w:rsidTr="004704D3">
        <w:tc>
          <w:tcPr>
            <w:tcW w:w="1048" w:type="dxa"/>
            <w:vAlign w:val="bottom"/>
          </w:tcPr>
          <w:p w14:paraId="46547825"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538DA6C" w14:textId="29C954CA"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6AB56F7E" w14:textId="6429FCA0"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17 א </w:t>
            </w:r>
          </w:p>
        </w:tc>
        <w:tc>
          <w:tcPr>
            <w:tcW w:w="3020" w:type="dxa"/>
            <w:vAlign w:val="bottom"/>
          </w:tcPr>
          <w:p w14:paraId="3191EFA5" w14:textId="1AB69D18"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תת סעיף 7ב' : מבוקש כי הספרה: "60" תמחקנה ובמקומה תכתב הספרה:"30".</w:t>
            </w:r>
          </w:p>
        </w:tc>
        <w:tc>
          <w:tcPr>
            <w:tcW w:w="3311" w:type="dxa"/>
          </w:tcPr>
          <w:p w14:paraId="73F99D41" w14:textId="28F19825"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A51822" w:rsidRPr="00304483" w14:paraId="64856EAC" w14:textId="4A12B2BC" w:rsidTr="004704D3">
        <w:tc>
          <w:tcPr>
            <w:tcW w:w="1048" w:type="dxa"/>
            <w:vAlign w:val="bottom"/>
          </w:tcPr>
          <w:p w14:paraId="7066E8D0"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37D4977" w14:textId="2BC6A073"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3AF38AC1" w14:textId="39CD67C2"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17א </w:t>
            </w:r>
          </w:p>
        </w:tc>
        <w:tc>
          <w:tcPr>
            <w:tcW w:w="3020" w:type="dxa"/>
            <w:vAlign w:val="bottom"/>
          </w:tcPr>
          <w:p w14:paraId="36FE5EC9" w14:textId="4D832371"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תת סעיף 7 ו': מבוקש כי המילים: "או מקטין" תמחקנה ובמקומן ייכתב: "או משנה לרעה".</w:t>
            </w:r>
          </w:p>
        </w:tc>
        <w:tc>
          <w:tcPr>
            <w:tcW w:w="3311" w:type="dxa"/>
          </w:tcPr>
          <w:p w14:paraId="4A5FB455" w14:textId="57668441"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3284CF9B" w14:textId="5495F925" w:rsidTr="004704D3">
        <w:tc>
          <w:tcPr>
            <w:tcW w:w="1048" w:type="dxa"/>
            <w:vAlign w:val="bottom"/>
          </w:tcPr>
          <w:p w14:paraId="607C1B18"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29B6E2BB" w14:textId="7E063829"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396D4509" w14:textId="18124AF5"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17א</w:t>
            </w:r>
          </w:p>
        </w:tc>
        <w:tc>
          <w:tcPr>
            <w:tcW w:w="3020" w:type="dxa"/>
            <w:vAlign w:val="bottom"/>
          </w:tcPr>
          <w:p w14:paraId="142848E7" w14:textId="2C1EECC0"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תת סעיף 7ח:מבוקש כי בסיפא יתווספו המילים הבאות: "אולם אין בביטול כאמור כדי לגרוע מחובות המבוטח וזכויות המבטח על פי דין".</w:t>
            </w:r>
          </w:p>
        </w:tc>
        <w:tc>
          <w:tcPr>
            <w:tcW w:w="3311" w:type="dxa"/>
          </w:tcPr>
          <w:p w14:paraId="49FFC326" w14:textId="77777777" w:rsidR="00A51822" w:rsidRPr="00304483" w:rsidRDefault="00A51822" w:rsidP="00A51822">
            <w:pPr>
              <w:spacing w:line="276" w:lineRule="auto"/>
              <w:rPr>
                <w:rFonts w:ascii="David" w:hAnsi="David" w:cs="David"/>
                <w:sz w:val="24"/>
                <w:szCs w:val="24"/>
                <w:rtl/>
              </w:rPr>
            </w:pPr>
            <w:r w:rsidRPr="00304483">
              <w:rPr>
                <w:rFonts w:ascii="David" w:hAnsi="David" w:cs="David"/>
                <w:sz w:val="24"/>
                <w:szCs w:val="24"/>
                <w:rtl/>
              </w:rPr>
              <w:t>הבקשה נדחית. אולם, מובהר כי ביטול הסייגים בפוליסה תוך ציון המלל שהתבקש מקובל ולא יהווה הפרה של ההסכם.</w:t>
            </w:r>
          </w:p>
          <w:p w14:paraId="1883D93C" w14:textId="12EC9007" w:rsidR="00A51822" w:rsidRPr="00304483" w:rsidRDefault="00A51822" w:rsidP="00A51822">
            <w:pPr>
              <w:spacing w:line="360" w:lineRule="auto"/>
              <w:jc w:val="both"/>
              <w:rPr>
                <w:rFonts w:ascii="David" w:hAnsi="David" w:cs="David"/>
                <w:sz w:val="24"/>
                <w:szCs w:val="24"/>
                <w:rtl/>
              </w:rPr>
            </w:pPr>
          </w:p>
        </w:tc>
      </w:tr>
      <w:tr w:rsidR="00A51822" w:rsidRPr="00304483" w14:paraId="155E89FD" w14:textId="15318FA4" w:rsidTr="004704D3">
        <w:tc>
          <w:tcPr>
            <w:tcW w:w="1048" w:type="dxa"/>
            <w:vAlign w:val="bottom"/>
          </w:tcPr>
          <w:p w14:paraId="0B45AF41"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68564EBC" w14:textId="4FA57BAC"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492E7058" w14:textId="10D24571"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17ב</w:t>
            </w:r>
          </w:p>
        </w:tc>
        <w:tc>
          <w:tcPr>
            <w:tcW w:w="3020" w:type="dxa"/>
            <w:vAlign w:val="bottom"/>
          </w:tcPr>
          <w:p w14:paraId="0B6116AD" w14:textId="2FFE4875"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מבוקש כי לאחר המילים: "וכל עוד אחריותו קיימת" ייכתב: "ובאשר לביטוחים שהם על בסיס מועד התביעה – למשך שלוש שנים נוספות מתום ההתקשרות" כמקובל.</w:t>
            </w:r>
          </w:p>
        </w:tc>
        <w:tc>
          <w:tcPr>
            <w:tcW w:w="3311" w:type="dxa"/>
          </w:tcPr>
          <w:p w14:paraId="29604CF0" w14:textId="185E0AED"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2486B27B" w14:textId="6E745C2A" w:rsidTr="004704D3">
        <w:tc>
          <w:tcPr>
            <w:tcW w:w="1048" w:type="dxa"/>
            <w:vAlign w:val="bottom"/>
          </w:tcPr>
          <w:p w14:paraId="145850C2"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6A9D1E2E" w14:textId="1A865C37"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1DB89BE9" w14:textId="6DBEA882"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17ג</w:t>
            </w:r>
          </w:p>
        </w:tc>
        <w:tc>
          <w:tcPr>
            <w:tcW w:w="3020" w:type="dxa"/>
            <w:vAlign w:val="bottom"/>
          </w:tcPr>
          <w:p w14:paraId="1B1EF114" w14:textId="1598B085"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מבוקש כי המילים: "לכל המאוחר שבעה ימים" תמחקנה.</w:t>
            </w:r>
            <w:r w:rsidRPr="00304483">
              <w:rPr>
                <w:rFonts w:ascii="David" w:hAnsi="David" w:cs="David"/>
                <w:sz w:val="24"/>
                <w:szCs w:val="24"/>
                <w:rtl/>
              </w:rPr>
              <w:br/>
              <w:t>מבוקש כי המילים: "לצמצם ו/או" תמחקנה.</w:t>
            </w:r>
          </w:p>
        </w:tc>
        <w:tc>
          <w:tcPr>
            <w:tcW w:w="3311" w:type="dxa"/>
          </w:tcPr>
          <w:p w14:paraId="0100B451" w14:textId="6AD5EA48"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09C62985" w14:textId="1312410C" w:rsidTr="004704D3">
        <w:tc>
          <w:tcPr>
            <w:tcW w:w="1048" w:type="dxa"/>
            <w:vAlign w:val="bottom"/>
          </w:tcPr>
          <w:p w14:paraId="277BD0A9"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77D911D0" w14:textId="2F8C5E95"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53F8BB80" w14:textId="465386BA"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17ד</w:t>
            </w:r>
          </w:p>
        </w:tc>
        <w:tc>
          <w:tcPr>
            <w:tcW w:w="3020" w:type="dxa"/>
            <w:vAlign w:val="bottom"/>
          </w:tcPr>
          <w:p w14:paraId="5400BC2F" w14:textId="4E41F8F5"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מבוקש כי הסעיף ימחק.</w:t>
            </w:r>
            <w:r w:rsidRPr="00304483">
              <w:rPr>
                <w:rFonts w:ascii="David" w:hAnsi="David" w:cs="David"/>
                <w:sz w:val="24"/>
                <w:szCs w:val="24"/>
                <w:rtl/>
              </w:rPr>
              <w:br/>
              <w:t>יומצא אישור קיום ביטוחים כמקובל.</w:t>
            </w:r>
            <w:r w:rsidRPr="00304483">
              <w:rPr>
                <w:rFonts w:ascii="David" w:hAnsi="David" w:cs="David"/>
                <w:sz w:val="24"/>
                <w:szCs w:val="24"/>
                <w:rtl/>
              </w:rPr>
              <w:br/>
              <w:t xml:space="preserve">לחלופין - מבוקש כי המילים: "מיד עם קבלת הדרישה" תמחקנה ובמקומן ייכתב: "תוך זמן סביר מקבלת הדרישה". </w:t>
            </w:r>
            <w:r w:rsidRPr="00304483">
              <w:rPr>
                <w:rFonts w:ascii="David" w:hAnsi="David" w:cs="David"/>
                <w:sz w:val="24"/>
                <w:szCs w:val="24"/>
                <w:rtl/>
              </w:rPr>
              <w:br/>
              <w:t xml:space="preserve">מבוקש  כי לאחר המילים: </w:t>
            </w:r>
            <w:r w:rsidRPr="00304483">
              <w:rPr>
                <w:rFonts w:ascii="David" w:hAnsi="David" w:cs="David"/>
                <w:sz w:val="24"/>
                <w:szCs w:val="24"/>
                <w:rtl/>
              </w:rPr>
              <w:lastRenderedPageBreak/>
              <w:t>"הביטוח לעיל" ייכתב: "בכפוף להוראות הפיקוח על הביטוח בנוגע לאישורי ביטוח אחידים".</w:t>
            </w:r>
          </w:p>
        </w:tc>
        <w:tc>
          <w:tcPr>
            <w:tcW w:w="3311" w:type="dxa"/>
          </w:tcPr>
          <w:p w14:paraId="3E5636FD" w14:textId="2B89B13C"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lastRenderedPageBreak/>
              <w:t xml:space="preserve">הבקשה נדחית. </w:t>
            </w:r>
          </w:p>
        </w:tc>
      </w:tr>
      <w:tr w:rsidR="00A51822" w:rsidRPr="00304483" w14:paraId="608566DA" w14:textId="0C884DC9" w:rsidTr="004704D3">
        <w:tc>
          <w:tcPr>
            <w:tcW w:w="1048" w:type="dxa"/>
            <w:vAlign w:val="bottom"/>
          </w:tcPr>
          <w:p w14:paraId="7AC8087D"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0F93AB69" w14:textId="3715413D"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4C5D953E" w14:textId="0D645F05"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17ז'</w:t>
            </w:r>
          </w:p>
        </w:tc>
        <w:tc>
          <w:tcPr>
            <w:tcW w:w="3020" w:type="dxa"/>
            <w:vAlign w:val="bottom"/>
          </w:tcPr>
          <w:p w14:paraId="66FAAEC6" w14:textId="083DF7F1"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 xml:space="preserve">מבוקש כי ימחק. והכל בכפוף להוראות סעיפי האחריות והשיפוי הכלליים בהסכם. </w:t>
            </w:r>
          </w:p>
        </w:tc>
        <w:tc>
          <w:tcPr>
            <w:tcW w:w="3311" w:type="dxa"/>
          </w:tcPr>
          <w:p w14:paraId="641CC6EC" w14:textId="5C6125FC"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הבקשה נדחית. </w:t>
            </w:r>
          </w:p>
        </w:tc>
      </w:tr>
      <w:tr w:rsidR="00A51822" w:rsidRPr="00304483" w14:paraId="5E93E46D" w14:textId="3F0840B3" w:rsidTr="004704D3">
        <w:tc>
          <w:tcPr>
            <w:tcW w:w="1048" w:type="dxa"/>
            <w:vAlign w:val="bottom"/>
          </w:tcPr>
          <w:p w14:paraId="71C13EAB" w14:textId="77777777" w:rsidR="00A51822" w:rsidRPr="00304483" w:rsidRDefault="00A51822" w:rsidP="00A51822">
            <w:pPr>
              <w:pStyle w:val="a4"/>
              <w:numPr>
                <w:ilvl w:val="0"/>
                <w:numId w:val="3"/>
              </w:numPr>
              <w:bidi/>
              <w:spacing w:line="360" w:lineRule="auto"/>
              <w:rPr>
                <w:rFonts w:ascii="David" w:hAnsi="David" w:cs="David"/>
                <w:color w:val="000000"/>
                <w:sz w:val="24"/>
                <w:szCs w:val="24"/>
              </w:rPr>
            </w:pPr>
          </w:p>
        </w:tc>
        <w:tc>
          <w:tcPr>
            <w:tcW w:w="1417" w:type="dxa"/>
            <w:vAlign w:val="bottom"/>
          </w:tcPr>
          <w:p w14:paraId="003D714B" w14:textId="45748319"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73B689EB" w14:textId="5E9E074D" w:rsidR="00A51822" w:rsidRPr="00304483" w:rsidRDefault="00A51822" w:rsidP="00A51822">
            <w:pPr>
              <w:spacing w:line="360" w:lineRule="auto"/>
              <w:jc w:val="right"/>
              <w:rPr>
                <w:rFonts w:ascii="David" w:hAnsi="David" w:cs="David"/>
                <w:sz w:val="24"/>
                <w:szCs w:val="24"/>
                <w:rtl/>
              </w:rPr>
            </w:pPr>
            <w:r w:rsidRPr="00304483">
              <w:rPr>
                <w:rFonts w:ascii="David" w:hAnsi="David" w:cs="David"/>
                <w:sz w:val="24"/>
                <w:szCs w:val="24"/>
                <w:rtl/>
              </w:rPr>
              <w:t xml:space="preserve">17ח </w:t>
            </w:r>
          </w:p>
        </w:tc>
        <w:tc>
          <w:tcPr>
            <w:tcW w:w="3020" w:type="dxa"/>
            <w:vAlign w:val="bottom"/>
          </w:tcPr>
          <w:p w14:paraId="1D8E09EE" w14:textId="3D334A4F" w:rsidR="00A51822" w:rsidRPr="00304483" w:rsidRDefault="00A51822" w:rsidP="00A51822">
            <w:pPr>
              <w:spacing w:line="360" w:lineRule="auto"/>
              <w:ind w:right="91"/>
              <w:jc w:val="both"/>
              <w:rPr>
                <w:rFonts w:ascii="David" w:hAnsi="David" w:cs="David"/>
                <w:sz w:val="24"/>
                <w:szCs w:val="24"/>
                <w:rtl/>
              </w:rPr>
            </w:pPr>
            <w:r w:rsidRPr="00304483">
              <w:rPr>
                <w:rFonts w:ascii="David" w:hAnsi="David" w:cs="David"/>
                <w:sz w:val="24"/>
                <w:szCs w:val="24"/>
                <w:rtl/>
              </w:rPr>
              <w:t xml:space="preserve">מבוקש כי בסיפא יתווספו המילים: "אולם, אי המצאת אישור הביטוח במועד לא תהווה הפרה יסודית אלא אם חלפו 14 ימים מדרישת משרד החינוך – מדינת ישראל ובלבד שנשמר הרצף </w:t>
            </w:r>
            <w:proofErr w:type="spellStart"/>
            <w:r w:rsidRPr="00304483">
              <w:rPr>
                <w:rFonts w:ascii="David" w:hAnsi="David" w:cs="David"/>
                <w:sz w:val="24"/>
                <w:szCs w:val="24"/>
                <w:rtl/>
              </w:rPr>
              <w:t>הביטוחי</w:t>
            </w:r>
            <w:proofErr w:type="spellEnd"/>
            <w:r w:rsidRPr="00304483">
              <w:rPr>
                <w:rFonts w:ascii="David" w:hAnsi="David" w:cs="David"/>
                <w:sz w:val="24"/>
                <w:szCs w:val="24"/>
                <w:rtl/>
              </w:rPr>
              <w:t xml:space="preserve"> על פי הסכם זה".</w:t>
            </w:r>
          </w:p>
        </w:tc>
        <w:tc>
          <w:tcPr>
            <w:tcW w:w="3311" w:type="dxa"/>
          </w:tcPr>
          <w:p w14:paraId="66CA64C8" w14:textId="77777777" w:rsidR="00A51822" w:rsidRPr="00304483" w:rsidRDefault="00A51822" w:rsidP="002D3338">
            <w:pPr>
              <w:spacing w:line="360" w:lineRule="auto"/>
              <w:ind w:right="91"/>
              <w:jc w:val="both"/>
              <w:rPr>
                <w:rFonts w:ascii="David" w:hAnsi="David" w:cs="David"/>
                <w:sz w:val="24"/>
                <w:szCs w:val="24"/>
                <w:rtl/>
              </w:rPr>
            </w:pPr>
            <w:r w:rsidRPr="00304483">
              <w:rPr>
                <w:rFonts w:ascii="David" w:hAnsi="David" w:cs="David"/>
                <w:sz w:val="24"/>
                <w:szCs w:val="24"/>
                <w:rtl/>
              </w:rPr>
              <w:t>מקובל כי יירשם:</w:t>
            </w:r>
          </w:p>
          <w:p w14:paraId="7D894536" w14:textId="77777777" w:rsidR="00A51822" w:rsidRPr="00304483" w:rsidRDefault="00A51822" w:rsidP="002D3338">
            <w:pPr>
              <w:spacing w:line="360" w:lineRule="auto"/>
              <w:ind w:right="91"/>
              <w:jc w:val="both"/>
              <w:rPr>
                <w:rFonts w:ascii="David" w:hAnsi="David" w:cs="David"/>
                <w:sz w:val="24"/>
                <w:szCs w:val="24"/>
                <w:rtl/>
              </w:rPr>
            </w:pPr>
            <w:r w:rsidRPr="00304483">
              <w:rPr>
                <w:rFonts w:ascii="David" w:hAnsi="David" w:cs="David"/>
                <w:sz w:val="24"/>
                <w:szCs w:val="24"/>
                <w:rtl/>
              </w:rPr>
              <w:t xml:space="preserve">"על אף האמור, אי הצגת אישור ביטוח בתוך 7 ימים מעת החידוש, לא יהווה הפרה יסודית של ההסכם ובלבד שהביטוחים חודשו תוך שמירה על הרצף </w:t>
            </w:r>
            <w:proofErr w:type="spellStart"/>
            <w:r w:rsidRPr="00304483">
              <w:rPr>
                <w:rFonts w:ascii="David" w:hAnsi="David" w:cs="David"/>
                <w:sz w:val="24"/>
                <w:szCs w:val="24"/>
                <w:rtl/>
              </w:rPr>
              <w:t>הביטוחי</w:t>
            </w:r>
            <w:proofErr w:type="spellEnd"/>
            <w:r w:rsidRPr="00304483">
              <w:rPr>
                <w:rFonts w:ascii="David" w:hAnsi="David" w:cs="David"/>
                <w:sz w:val="24"/>
                <w:szCs w:val="24"/>
                <w:rtl/>
              </w:rPr>
              <w:t xml:space="preserve"> וכשהם עומדים בדרישות סעיף ביטוח זה.</w:t>
            </w:r>
          </w:p>
          <w:p w14:paraId="163132CA" w14:textId="44022A57" w:rsidR="00A51822" w:rsidRPr="00304483" w:rsidRDefault="002D3338" w:rsidP="00A51822">
            <w:pPr>
              <w:rPr>
                <w:rFonts w:ascii="David" w:hAnsi="David" w:cs="David"/>
                <w:rtl/>
              </w:rPr>
            </w:pPr>
            <w:r w:rsidRPr="00304483">
              <w:rPr>
                <w:rFonts w:ascii="David" w:hAnsi="David" w:cs="David" w:hint="cs"/>
                <w:rtl/>
              </w:rPr>
              <w:t>לא ברורה האמירה "משרד החינוך" מדובר במכרז של משרד המשפטים.</w:t>
            </w:r>
          </w:p>
          <w:p w14:paraId="3AA6DB42" w14:textId="15FB1090" w:rsidR="00A51822" w:rsidRPr="00304483" w:rsidRDefault="00A51822" w:rsidP="00A51822">
            <w:pPr>
              <w:spacing w:line="360" w:lineRule="auto"/>
              <w:jc w:val="both"/>
              <w:rPr>
                <w:rFonts w:ascii="David" w:hAnsi="David" w:cs="David"/>
                <w:sz w:val="24"/>
                <w:szCs w:val="24"/>
                <w:rtl/>
              </w:rPr>
            </w:pPr>
            <w:r w:rsidRPr="00304483">
              <w:rPr>
                <w:rFonts w:ascii="David" w:hAnsi="David" w:cs="David"/>
                <w:sz w:val="24"/>
                <w:szCs w:val="24"/>
                <w:rtl/>
              </w:rPr>
              <w:t xml:space="preserve"> </w:t>
            </w:r>
          </w:p>
        </w:tc>
      </w:tr>
      <w:tr w:rsidR="004B2433" w:rsidRPr="00304483" w14:paraId="2E4F4094" w14:textId="2E3650B7" w:rsidTr="004704D3">
        <w:tc>
          <w:tcPr>
            <w:tcW w:w="1048" w:type="dxa"/>
            <w:vAlign w:val="bottom"/>
          </w:tcPr>
          <w:p w14:paraId="3664AB51"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5CF74A70" w14:textId="21D629EE"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77B1EBDF" w14:textId="6F8AEF8F"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19</w:t>
            </w:r>
          </w:p>
        </w:tc>
        <w:tc>
          <w:tcPr>
            <w:tcW w:w="3020" w:type="dxa"/>
            <w:vAlign w:val="bottom"/>
          </w:tcPr>
          <w:p w14:paraId="4F0D22A2" w14:textId="3CD5F8AD"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3311" w:type="dxa"/>
          </w:tcPr>
          <w:p w14:paraId="74C338DF" w14:textId="5BB719E3"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הבקשה נדחית, חזקה על המשרד שיפעל בסבירות ומידתיות</w:t>
            </w:r>
          </w:p>
        </w:tc>
      </w:tr>
      <w:tr w:rsidR="004B2433" w:rsidRPr="00304483" w14:paraId="1F39D1E8" w14:textId="0069AC4A" w:rsidTr="004704D3">
        <w:tc>
          <w:tcPr>
            <w:tcW w:w="1048" w:type="dxa"/>
            <w:vAlign w:val="bottom"/>
          </w:tcPr>
          <w:p w14:paraId="6A2A0736"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23BB7E30" w14:textId="30134CC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079D21F9" w14:textId="401531F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22.15</w:t>
            </w:r>
          </w:p>
        </w:tc>
        <w:tc>
          <w:tcPr>
            <w:tcW w:w="3020" w:type="dxa"/>
            <w:vAlign w:val="bottom"/>
          </w:tcPr>
          <w:p w14:paraId="6963958E" w14:textId="7FB2C0D8"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דרישה להעמדת ערבות נוספת במקרה של חילוט הערבות שכן משמעות דרישה זו הינה ערבות שאינה מוגבלת בסכום, וזוהי דרישה בלתי סבירה. נבקש לבטל דרישה זו.</w:t>
            </w:r>
          </w:p>
        </w:tc>
        <w:tc>
          <w:tcPr>
            <w:tcW w:w="3311" w:type="dxa"/>
          </w:tcPr>
          <w:p w14:paraId="71034E4C" w14:textId="77B6745E"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ראה מענה לשאלה 84</w:t>
            </w:r>
          </w:p>
        </w:tc>
      </w:tr>
      <w:tr w:rsidR="004B2433" w:rsidRPr="00304483" w14:paraId="6BBECB13" w14:textId="26DFBB63" w:rsidTr="004704D3">
        <w:tc>
          <w:tcPr>
            <w:tcW w:w="1048" w:type="dxa"/>
            <w:vAlign w:val="bottom"/>
          </w:tcPr>
          <w:p w14:paraId="7FCE54C3"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6340F060" w14:textId="6F7451EA"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ג הסכם </w:t>
            </w:r>
          </w:p>
        </w:tc>
        <w:tc>
          <w:tcPr>
            <w:tcW w:w="1417" w:type="dxa"/>
            <w:vAlign w:val="bottom"/>
          </w:tcPr>
          <w:p w14:paraId="0247B0FC" w14:textId="0829C119"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23</w:t>
            </w:r>
          </w:p>
        </w:tc>
        <w:tc>
          <w:tcPr>
            <w:tcW w:w="3020" w:type="dxa"/>
            <w:vAlign w:val="bottom"/>
          </w:tcPr>
          <w:p w14:paraId="2996B45A" w14:textId="322CF88B"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נבקש לאפשר הסבה לחברה אחרת בקבוצת חברות הספק.</w:t>
            </w:r>
          </w:p>
        </w:tc>
        <w:tc>
          <w:tcPr>
            <w:tcW w:w="3311" w:type="dxa"/>
          </w:tcPr>
          <w:p w14:paraId="7AD61E4B" w14:textId="77777777" w:rsidR="004B2433" w:rsidRPr="00304483" w:rsidRDefault="004B2433" w:rsidP="004B2433">
            <w:pPr>
              <w:spacing w:line="360" w:lineRule="auto"/>
              <w:jc w:val="both"/>
              <w:rPr>
                <w:rFonts w:ascii="David" w:hAnsi="David" w:cs="David"/>
                <w:sz w:val="24"/>
                <w:szCs w:val="24"/>
                <w:rtl/>
              </w:rPr>
            </w:pPr>
            <w:r w:rsidRPr="00304483">
              <w:rPr>
                <w:rFonts w:ascii="David" w:hAnsi="David" w:cs="David" w:hint="cs"/>
                <w:sz w:val="24"/>
                <w:szCs w:val="24"/>
                <w:rtl/>
              </w:rPr>
              <w:t>הבקשה נדחית.</w:t>
            </w:r>
          </w:p>
          <w:p w14:paraId="70249DE7" w14:textId="39B1E01F" w:rsidR="004B2433" w:rsidRPr="00304483" w:rsidRDefault="004B2433" w:rsidP="004B2433">
            <w:pPr>
              <w:spacing w:line="360" w:lineRule="auto"/>
              <w:jc w:val="both"/>
              <w:rPr>
                <w:rFonts w:ascii="David" w:hAnsi="David" w:cs="David"/>
                <w:sz w:val="24"/>
                <w:szCs w:val="24"/>
                <w:rtl/>
              </w:rPr>
            </w:pPr>
          </w:p>
        </w:tc>
      </w:tr>
      <w:tr w:rsidR="004B2433" w:rsidRPr="00304483" w14:paraId="0FA432C1" w14:textId="47CA980F" w:rsidTr="004704D3">
        <w:tc>
          <w:tcPr>
            <w:tcW w:w="1048" w:type="dxa"/>
            <w:vAlign w:val="bottom"/>
          </w:tcPr>
          <w:p w14:paraId="2B042DD4"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6ED971DF" w14:textId="5C777AFD"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נספחים </w:t>
            </w:r>
          </w:p>
        </w:tc>
        <w:tc>
          <w:tcPr>
            <w:tcW w:w="1417" w:type="dxa"/>
            <w:vAlign w:val="bottom"/>
          </w:tcPr>
          <w:p w14:paraId="0162E191" w14:textId="44E187B1"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נספחים </w:t>
            </w:r>
          </w:p>
        </w:tc>
        <w:tc>
          <w:tcPr>
            <w:tcW w:w="3020" w:type="dxa"/>
            <w:vAlign w:val="bottom"/>
          </w:tcPr>
          <w:p w14:paraId="5A5EEDBD" w14:textId="74C5A506"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 xml:space="preserve">נספח 13, נספח 14, נספח 15, נספח ה', נספח </w:t>
            </w:r>
            <w:r w:rsidRPr="00304483">
              <w:rPr>
                <w:rFonts w:ascii="David" w:hAnsi="David" w:cs="David"/>
                <w:sz w:val="24"/>
                <w:szCs w:val="24"/>
              </w:rPr>
              <w:t>I</w:t>
            </w:r>
            <w:r w:rsidRPr="00304483">
              <w:rPr>
                <w:rFonts w:ascii="David" w:hAnsi="David" w:cs="David"/>
                <w:sz w:val="24"/>
                <w:szCs w:val="24"/>
                <w:rtl/>
              </w:rPr>
              <w:t xml:space="preserve"> , נספח </w:t>
            </w:r>
            <w:r w:rsidRPr="00304483">
              <w:rPr>
                <w:rFonts w:ascii="David" w:hAnsi="David" w:cs="David"/>
                <w:sz w:val="24"/>
                <w:szCs w:val="24"/>
              </w:rPr>
              <w:t>II</w:t>
            </w:r>
            <w:r w:rsidRPr="00304483">
              <w:rPr>
                <w:rFonts w:ascii="David" w:hAnsi="David" w:cs="David"/>
                <w:sz w:val="24"/>
                <w:szCs w:val="24"/>
                <w:rtl/>
              </w:rPr>
              <w:t xml:space="preserve"> , נספח </w:t>
            </w:r>
            <w:r w:rsidRPr="00304483">
              <w:rPr>
                <w:rFonts w:ascii="David" w:hAnsi="David" w:cs="David"/>
                <w:sz w:val="24"/>
                <w:szCs w:val="24"/>
              </w:rPr>
              <w:t>III</w:t>
            </w:r>
            <w:r w:rsidRPr="00304483">
              <w:rPr>
                <w:rFonts w:ascii="David" w:hAnsi="David" w:cs="David"/>
                <w:sz w:val="24"/>
                <w:szCs w:val="24"/>
                <w:rtl/>
              </w:rPr>
              <w:t xml:space="preserve">, נספח ו', נספח ז' : נבקש להבהיר כי כל הנספחים הבאים : נספח 13, נספח 14, נספח 15, נספח ה', נספח </w:t>
            </w:r>
            <w:r w:rsidRPr="00304483">
              <w:rPr>
                <w:rFonts w:ascii="David" w:hAnsi="David" w:cs="David"/>
                <w:sz w:val="24"/>
                <w:szCs w:val="24"/>
              </w:rPr>
              <w:t>I</w:t>
            </w:r>
            <w:r w:rsidRPr="00304483">
              <w:rPr>
                <w:rFonts w:ascii="David" w:hAnsi="David" w:cs="David"/>
                <w:sz w:val="24"/>
                <w:szCs w:val="24"/>
                <w:rtl/>
              </w:rPr>
              <w:t xml:space="preserve">, נספח </w:t>
            </w:r>
            <w:r w:rsidRPr="00304483">
              <w:rPr>
                <w:rFonts w:ascii="David" w:hAnsi="David" w:cs="David"/>
                <w:sz w:val="24"/>
                <w:szCs w:val="24"/>
              </w:rPr>
              <w:t>II</w:t>
            </w:r>
            <w:r w:rsidRPr="00304483">
              <w:rPr>
                <w:rFonts w:ascii="David" w:hAnsi="David" w:cs="David"/>
                <w:sz w:val="24"/>
                <w:szCs w:val="24"/>
                <w:rtl/>
              </w:rPr>
              <w:t xml:space="preserve">, נספח </w:t>
            </w:r>
            <w:r w:rsidRPr="00304483">
              <w:rPr>
                <w:rFonts w:ascii="David" w:hAnsi="David" w:cs="David"/>
                <w:sz w:val="24"/>
                <w:szCs w:val="24"/>
              </w:rPr>
              <w:t>III</w:t>
            </w:r>
            <w:r w:rsidRPr="00304483">
              <w:rPr>
                <w:rFonts w:ascii="David" w:hAnsi="David" w:cs="David"/>
                <w:sz w:val="24"/>
                <w:szCs w:val="24"/>
                <w:rtl/>
              </w:rPr>
              <w:t>, נספח ו' ונספח ז' לא נדרש לצרף/למלא אותם במסגרת הגשת ההצעה רק להעבירם כמסמכים חתומים בתחתית  העמוד.</w:t>
            </w:r>
          </w:p>
        </w:tc>
        <w:tc>
          <w:tcPr>
            <w:tcW w:w="3311" w:type="dxa"/>
          </w:tcPr>
          <w:p w14:paraId="42385C14" w14:textId="6F8B0133" w:rsidR="004B2433" w:rsidRPr="00304483" w:rsidRDefault="007842D7" w:rsidP="004B2433">
            <w:pPr>
              <w:spacing w:line="360" w:lineRule="auto"/>
              <w:jc w:val="both"/>
              <w:rPr>
                <w:rFonts w:ascii="David" w:hAnsi="David" w:cs="David"/>
                <w:sz w:val="24"/>
                <w:szCs w:val="24"/>
                <w:rtl/>
              </w:rPr>
            </w:pPr>
            <w:r w:rsidRPr="00304483">
              <w:rPr>
                <w:rFonts w:ascii="David" w:hAnsi="David" w:cs="David" w:hint="cs"/>
                <w:sz w:val="24"/>
                <w:szCs w:val="24"/>
                <w:rtl/>
              </w:rPr>
              <w:t>מצורפים הנספחים כחלק משאלות ההבהרה יש לחתום עליהם בתחתית ולצרף אותם.</w:t>
            </w:r>
          </w:p>
        </w:tc>
      </w:tr>
      <w:tr w:rsidR="004B2433" w:rsidRPr="00304483" w14:paraId="2D202AF2" w14:textId="073142EF" w:rsidTr="004704D3">
        <w:tc>
          <w:tcPr>
            <w:tcW w:w="1048" w:type="dxa"/>
            <w:vAlign w:val="bottom"/>
          </w:tcPr>
          <w:p w14:paraId="21CF81E4"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3FA1603A" w14:textId="6EB614D9"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ג הסכם</w:t>
            </w:r>
          </w:p>
        </w:tc>
        <w:tc>
          <w:tcPr>
            <w:tcW w:w="1417" w:type="dxa"/>
            <w:vAlign w:val="bottom"/>
          </w:tcPr>
          <w:p w14:paraId="05DC890C" w14:textId="1B1F6034"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tl/>
              </w:rPr>
              <w:t xml:space="preserve">17א </w:t>
            </w:r>
          </w:p>
        </w:tc>
        <w:tc>
          <w:tcPr>
            <w:tcW w:w="3020" w:type="dxa"/>
            <w:vAlign w:val="bottom"/>
          </w:tcPr>
          <w:p w14:paraId="30B6D501" w14:textId="4974187E"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תת סעיף 5א מבוקש כי המילים: "כולל טעינה ופריקה" תמחקנה ובמקומן ייכתב: " כולל פריקת המשלוח מכלי הרכב המוביל".</w:t>
            </w:r>
          </w:p>
        </w:tc>
        <w:tc>
          <w:tcPr>
            <w:tcW w:w="3311" w:type="dxa"/>
          </w:tcPr>
          <w:p w14:paraId="07E1923C" w14:textId="5A333EE2" w:rsidR="004B2433" w:rsidRPr="00304483" w:rsidRDefault="00A51822" w:rsidP="004B2433">
            <w:pPr>
              <w:spacing w:line="360" w:lineRule="auto"/>
              <w:jc w:val="both"/>
              <w:rPr>
                <w:rFonts w:ascii="David" w:hAnsi="David" w:cs="David"/>
                <w:sz w:val="24"/>
                <w:szCs w:val="24"/>
                <w:rtl/>
              </w:rPr>
            </w:pPr>
            <w:r w:rsidRPr="00304483">
              <w:rPr>
                <w:rFonts w:ascii="David" w:hAnsi="David" w:cs="David"/>
                <w:sz w:val="24"/>
                <w:szCs w:val="24"/>
                <w:rtl/>
              </w:rPr>
              <w:t>הבקשה נדחית.</w:t>
            </w:r>
          </w:p>
        </w:tc>
      </w:tr>
      <w:tr w:rsidR="004B2433" w:rsidRPr="00304483" w14:paraId="16386C0F" w14:textId="73B3BF3E" w:rsidTr="004704D3">
        <w:tc>
          <w:tcPr>
            <w:tcW w:w="1048" w:type="dxa"/>
            <w:vAlign w:val="bottom"/>
          </w:tcPr>
          <w:p w14:paraId="64C22B8E" w14:textId="77777777" w:rsidR="004B2433" w:rsidRPr="00304483" w:rsidRDefault="004B2433" w:rsidP="004B2433">
            <w:pPr>
              <w:pStyle w:val="a4"/>
              <w:numPr>
                <w:ilvl w:val="0"/>
                <w:numId w:val="3"/>
              </w:numPr>
              <w:bidi/>
              <w:spacing w:line="360" w:lineRule="auto"/>
              <w:rPr>
                <w:rFonts w:ascii="David" w:hAnsi="David" w:cs="David"/>
                <w:color w:val="000000"/>
                <w:sz w:val="24"/>
                <w:szCs w:val="24"/>
              </w:rPr>
            </w:pPr>
          </w:p>
        </w:tc>
        <w:tc>
          <w:tcPr>
            <w:tcW w:w="1417" w:type="dxa"/>
            <w:vAlign w:val="bottom"/>
          </w:tcPr>
          <w:p w14:paraId="5DBA2253" w14:textId="5A4AB9F9"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w:t>
            </w:r>
          </w:p>
        </w:tc>
        <w:tc>
          <w:tcPr>
            <w:tcW w:w="1417" w:type="dxa"/>
            <w:vAlign w:val="bottom"/>
          </w:tcPr>
          <w:p w14:paraId="38CB5516" w14:textId="1DBA68A2" w:rsidR="004B2433" w:rsidRPr="00304483" w:rsidRDefault="004B2433" w:rsidP="004B2433">
            <w:pPr>
              <w:spacing w:line="360" w:lineRule="auto"/>
              <w:jc w:val="right"/>
              <w:rPr>
                <w:rFonts w:ascii="David" w:hAnsi="David" w:cs="David"/>
                <w:sz w:val="24"/>
                <w:szCs w:val="24"/>
                <w:rtl/>
              </w:rPr>
            </w:pPr>
            <w:r w:rsidRPr="00304483">
              <w:rPr>
                <w:rFonts w:ascii="David" w:hAnsi="David" w:cs="David"/>
                <w:sz w:val="24"/>
                <w:szCs w:val="24"/>
              </w:rPr>
              <w:t>4.2.2.1.3</w:t>
            </w:r>
          </w:p>
        </w:tc>
        <w:tc>
          <w:tcPr>
            <w:tcW w:w="3020" w:type="dxa"/>
            <w:vAlign w:val="bottom"/>
          </w:tcPr>
          <w:p w14:paraId="080DCE84" w14:textId="7882462E" w:rsidR="004B2433" w:rsidRPr="00304483" w:rsidRDefault="004B2433" w:rsidP="004B2433">
            <w:pPr>
              <w:spacing w:line="360" w:lineRule="auto"/>
              <w:ind w:right="91"/>
              <w:jc w:val="both"/>
              <w:rPr>
                <w:rFonts w:ascii="David" w:hAnsi="David" w:cs="David"/>
                <w:sz w:val="24"/>
                <w:szCs w:val="24"/>
                <w:rtl/>
              </w:rPr>
            </w:pPr>
            <w:r w:rsidRPr="00304483">
              <w:rPr>
                <w:rFonts w:ascii="David" w:hAnsi="David" w:cs="David"/>
                <w:sz w:val="24"/>
                <w:szCs w:val="24"/>
                <w:rtl/>
              </w:rPr>
              <w:t>סעיפים 4.2.2.1.3+4.2.2.2.3 : נבקש לקבל הבהרה, האם כמות הנסיעות השבועיות היא לכל הנקודות יחד או שלכל נקודה יש לנסוע "לפחות 3 פעמים בשבוע"?</w:t>
            </w:r>
          </w:p>
        </w:tc>
        <w:tc>
          <w:tcPr>
            <w:tcW w:w="3311" w:type="dxa"/>
          </w:tcPr>
          <w:p w14:paraId="51BC973F" w14:textId="6721DA32" w:rsidR="004B2433" w:rsidRPr="00304483" w:rsidRDefault="007842D7" w:rsidP="004B2433">
            <w:pPr>
              <w:spacing w:line="360" w:lineRule="auto"/>
              <w:jc w:val="both"/>
              <w:rPr>
                <w:rFonts w:ascii="David" w:hAnsi="David" w:cs="David"/>
                <w:sz w:val="24"/>
                <w:szCs w:val="24"/>
                <w:rtl/>
              </w:rPr>
            </w:pPr>
            <w:r w:rsidRPr="00304483">
              <w:rPr>
                <w:rFonts w:ascii="David" w:hAnsi="David" w:cs="David" w:hint="cs"/>
                <w:sz w:val="24"/>
                <w:szCs w:val="24"/>
                <w:rtl/>
              </w:rPr>
              <w:t>ראה מענה לשאלה 121</w:t>
            </w:r>
          </w:p>
        </w:tc>
      </w:tr>
    </w:tbl>
    <w:p w14:paraId="3D5EA3C1" w14:textId="6835A165" w:rsidR="00DC19CF" w:rsidRPr="00304483" w:rsidRDefault="00DC19CF" w:rsidP="000A7384">
      <w:pPr>
        <w:spacing w:line="360" w:lineRule="auto"/>
        <w:rPr>
          <w:rFonts w:cs="David"/>
          <w:sz w:val="24"/>
          <w:szCs w:val="24"/>
          <w:rtl/>
        </w:rPr>
      </w:pPr>
    </w:p>
    <w:p w14:paraId="04A11B4E" w14:textId="77777777" w:rsidR="00880FF5" w:rsidRPr="00304483" w:rsidRDefault="00880FF5" w:rsidP="00880FF5">
      <w:pPr>
        <w:rPr>
          <w:rtl/>
        </w:rPr>
      </w:pPr>
    </w:p>
    <w:p w14:paraId="33A14026" w14:textId="77777777" w:rsidR="00880FF5" w:rsidRPr="00304483" w:rsidRDefault="00880FF5" w:rsidP="00880FF5">
      <w:pPr>
        <w:jc w:val="center"/>
        <w:rPr>
          <w:b/>
          <w:bCs/>
          <w:sz w:val="28"/>
          <w:szCs w:val="28"/>
          <w:u w:val="single"/>
          <w:rtl/>
        </w:rPr>
      </w:pPr>
    </w:p>
    <w:p w14:paraId="4C26D037" w14:textId="77777777" w:rsidR="00880FF5" w:rsidRPr="00304483" w:rsidRDefault="00880FF5" w:rsidP="00880FF5">
      <w:pPr>
        <w:jc w:val="center"/>
        <w:rPr>
          <w:b/>
          <w:bCs/>
          <w:sz w:val="28"/>
          <w:szCs w:val="28"/>
          <w:u w:val="single"/>
          <w:rtl/>
        </w:rPr>
      </w:pPr>
    </w:p>
    <w:p w14:paraId="080EA2BA" w14:textId="70731949" w:rsidR="00880FF5" w:rsidRPr="00304483" w:rsidRDefault="00880FF5" w:rsidP="00880FF5">
      <w:pPr>
        <w:jc w:val="center"/>
        <w:rPr>
          <w:b/>
          <w:bCs/>
          <w:sz w:val="28"/>
          <w:szCs w:val="28"/>
          <w:u w:val="single"/>
          <w:rtl/>
        </w:rPr>
      </w:pPr>
    </w:p>
    <w:p w14:paraId="0A9DE85B" w14:textId="66E78EA6" w:rsidR="00102484" w:rsidRPr="00304483" w:rsidRDefault="00102484" w:rsidP="00880FF5">
      <w:pPr>
        <w:jc w:val="center"/>
        <w:rPr>
          <w:b/>
          <w:bCs/>
          <w:sz w:val="28"/>
          <w:szCs w:val="28"/>
          <w:u w:val="single"/>
          <w:rtl/>
        </w:rPr>
      </w:pPr>
    </w:p>
    <w:p w14:paraId="5C585ADB" w14:textId="44A27A9F" w:rsidR="00102484" w:rsidRPr="00304483" w:rsidRDefault="00102484" w:rsidP="00880FF5">
      <w:pPr>
        <w:jc w:val="center"/>
        <w:rPr>
          <w:b/>
          <w:bCs/>
          <w:sz w:val="28"/>
          <w:szCs w:val="28"/>
          <w:u w:val="single"/>
          <w:rtl/>
        </w:rPr>
      </w:pPr>
    </w:p>
    <w:p w14:paraId="2846F14B" w14:textId="44A38152" w:rsidR="00102484" w:rsidRPr="00304483" w:rsidRDefault="00102484" w:rsidP="00880FF5">
      <w:pPr>
        <w:jc w:val="center"/>
        <w:rPr>
          <w:b/>
          <w:bCs/>
          <w:sz w:val="28"/>
          <w:szCs w:val="28"/>
          <w:u w:val="single"/>
          <w:rtl/>
        </w:rPr>
      </w:pPr>
    </w:p>
    <w:p w14:paraId="4FA4EDAC" w14:textId="053EB2E2" w:rsidR="00102484" w:rsidRPr="00304483" w:rsidRDefault="00102484" w:rsidP="00880FF5">
      <w:pPr>
        <w:jc w:val="center"/>
        <w:rPr>
          <w:b/>
          <w:bCs/>
          <w:sz w:val="28"/>
          <w:szCs w:val="28"/>
          <w:u w:val="single"/>
          <w:rtl/>
        </w:rPr>
      </w:pPr>
    </w:p>
    <w:p w14:paraId="516141F2" w14:textId="1B2BC373" w:rsidR="00102484" w:rsidRPr="00304483" w:rsidRDefault="00102484" w:rsidP="00880FF5">
      <w:pPr>
        <w:jc w:val="center"/>
        <w:rPr>
          <w:b/>
          <w:bCs/>
          <w:sz w:val="28"/>
          <w:szCs w:val="28"/>
          <w:u w:val="single"/>
          <w:rtl/>
        </w:rPr>
      </w:pPr>
    </w:p>
    <w:p w14:paraId="78F5C0C8" w14:textId="06F1A6BB" w:rsidR="00102484" w:rsidRPr="00304483" w:rsidRDefault="00102484" w:rsidP="00880FF5">
      <w:pPr>
        <w:jc w:val="center"/>
        <w:rPr>
          <w:b/>
          <w:bCs/>
          <w:sz w:val="28"/>
          <w:szCs w:val="28"/>
          <w:u w:val="single"/>
          <w:rtl/>
        </w:rPr>
      </w:pPr>
    </w:p>
    <w:p w14:paraId="7F9600F6" w14:textId="38AFE3F0" w:rsidR="00102484" w:rsidRPr="00304483" w:rsidRDefault="00102484" w:rsidP="00880FF5">
      <w:pPr>
        <w:jc w:val="center"/>
        <w:rPr>
          <w:b/>
          <w:bCs/>
          <w:sz w:val="28"/>
          <w:szCs w:val="28"/>
          <w:u w:val="single"/>
          <w:rtl/>
        </w:rPr>
      </w:pPr>
    </w:p>
    <w:p w14:paraId="4EC850B8" w14:textId="75CD7736" w:rsidR="00102484" w:rsidRPr="00304483" w:rsidRDefault="00102484" w:rsidP="00880FF5">
      <w:pPr>
        <w:jc w:val="center"/>
        <w:rPr>
          <w:b/>
          <w:bCs/>
          <w:sz w:val="28"/>
          <w:szCs w:val="28"/>
          <w:u w:val="single"/>
          <w:rtl/>
        </w:rPr>
      </w:pPr>
    </w:p>
    <w:p w14:paraId="666340AF" w14:textId="08B57356" w:rsidR="00102484" w:rsidRPr="00304483" w:rsidRDefault="00102484" w:rsidP="00880FF5">
      <w:pPr>
        <w:jc w:val="center"/>
        <w:rPr>
          <w:b/>
          <w:bCs/>
          <w:sz w:val="28"/>
          <w:szCs w:val="28"/>
          <w:u w:val="single"/>
          <w:rtl/>
        </w:rPr>
      </w:pPr>
    </w:p>
    <w:p w14:paraId="34166416" w14:textId="5A0A8286" w:rsidR="00102484" w:rsidRPr="00304483" w:rsidRDefault="00102484" w:rsidP="00880FF5">
      <w:pPr>
        <w:jc w:val="center"/>
        <w:rPr>
          <w:b/>
          <w:bCs/>
          <w:sz w:val="28"/>
          <w:szCs w:val="28"/>
          <w:u w:val="single"/>
          <w:rtl/>
        </w:rPr>
      </w:pPr>
    </w:p>
    <w:p w14:paraId="603E230C" w14:textId="4AD3716E" w:rsidR="00102484" w:rsidRPr="00304483" w:rsidRDefault="00102484" w:rsidP="00880FF5">
      <w:pPr>
        <w:jc w:val="center"/>
        <w:rPr>
          <w:b/>
          <w:bCs/>
          <w:sz w:val="28"/>
          <w:szCs w:val="28"/>
          <w:u w:val="single"/>
          <w:rtl/>
        </w:rPr>
      </w:pPr>
    </w:p>
    <w:p w14:paraId="2CB35C48" w14:textId="77E80F65" w:rsidR="00102484" w:rsidRPr="00304483" w:rsidRDefault="00102484" w:rsidP="00880FF5">
      <w:pPr>
        <w:jc w:val="center"/>
        <w:rPr>
          <w:b/>
          <w:bCs/>
          <w:sz w:val="28"/>
          <w:szCs w:val="28"/>
          <w:u w:val="single"/>
          <w:rtl/>
        </w:rPr>
      </w:pPr>
    </w:p>
    <w:p w14:paraId="1CA37C58" w14:textId="46E6101D" w:rsidR="00102484" w:rsidRPr="00304483" w:rsidRDefault="00102484" w:rsidP="00880FF5">
      <w:pPr>
        <w:jc w:val="center"/>
        <w:rPr>
          <w:b/>
          <w:bCs/>
          <w:sz w:val="28"/>
          <w:szCs w:val="28"/>
          <w:u w:val="single"/>
          <w:rtl/>
        </w:rPr>
      </w:pPr>
    </w:p>
    <w:p w14:paraId="030501B4" w14:textId="721F0FB5" w:rsidR="00102484" w:rsidRPr="00304483" w:rsidRDefault="00102484" w:rsidP="00880FF5">
      <w:pPr>
        <w:jc w:val="center"/>
        <w:rPr>
          <w:b/>
          <w:bCs/>
          <w:sz w:val="28"/>
          <w:szCs w:val="28"/>
          <w:u w:val="single"/>
          <w:rtl/>
        </w:rPr>
      </w:pPr>
    </w:p>
    <w:p w14:paraId="2CAA913D" w14:textId="26928CBB" w:rsidR="00102484" w:rsidRPr="00304483" w:rsidRDefault="00102484" w:rsidP="00880FF5">
      <w:pPr>
        <w:jc w:val="center"/>
        <w:rPr>
          <w:b/>
          <w:bCs/>
          <w:sz w:val="28"/>
          <w:szCs w:val="28"/>
          <w:u w:val="single"/>
          <w:rtl/>
        </w:rPr>
      </w:pPr>
    </w:p>
    <w:p w14:paraId="5F2DA4EB" w14:textId="751CB40B" w:rsidR="00102484" w:rsidRPr="00304483" w:rsidRDefault="00102484" w:rsidP="00880FF5">
      <w:pPr>
        <w:jc w:val="center"/>
        <w:rPr>
          <w:b/>
          <w:bCs/>
          <w:sz w:val="28"/>
          <w:szCs w:val="28"/>
          <w:u w:val="single"/>
          <w:rtl/>
        </w:rPr>
      </w:pPr>
    </w:p>
    <w:p w14:paraId="693400AE" w14:textId="0B0B08A1" w:rsidR="00102484" w:rsidRPr="00304483" w:rsidRDefault="00102484" w:rsidP="00880FF5">
      <w:pPr>
        <w:jc w:val="center"/>
        <w:rPr>
          <w:b/>
          <w:bCs/>
          <w:sz w:val="28"/>
          <w:szCs w:val="28"/>
          <w:u w:val="single"/>
          <w:rtl/>
        </w:rPr>
      </w:pPr>
    </w:p>
    <w:p w14:paraId="4156ADCE" w14:textId="35567CD9" w:rsidR="00102484" w:rsidRPr="00304483" w:rsidRDefault="00102484" w:rsidP="00880FF5">
      <w:pPr>
        <w:jc w:val="center"/>
        <w:rPr>
          <w:b/>
          <w:bCs/>
          <w:sz w:val="28"/>
          <w:szCs w:val="28"/>
          <w:u w:val="single"/>
          <w:rtl/>
        </w:rPr>
      </w:pPr>
    </w:p>
    <w:p w14:paraId="52004F79" w14:textId="70F5A919" w:rsidR="00102484" w:rsidRPr="00304483" w:rsidRDefault="00102484" w:rsidP="00880FF5">
      <w:pPr>
        <w:jc w:val="center"/>
        <w:rPr>
          <w:b/>
          <w:bCs/>
          <w:sz w:val="28"/>
          <w:szCs w:val="28"/>
          <w:u w:val="single"/>
          <w:rtl/>
        </w:rPr>
      </w:pPr>
    </w:p>
    <w:p w14:paraId="1B65239D" w14:textId="1213F782" w:rsidR="00102484" w:rsidRPr="00304483" w:rsidRDefault="00102484" w:rsidP="00880FF5">
      <w:pPr>
        <w:jc w:val="center"/>
        <w:rPr>
          <w:b/>
          <w:bCs/>
          <w:sz w:val="28"/>
          <w:szCs w:val="28"/>
          <w:u w:val="single"/>
          <w:rtl/>
        </w:rPr>
      </w:pPr>
    </w:p>
    <w:p w14:paraId="230AF5EB" w14:textId="7688FAFB" w:rsidR="00102484" w:rsidRPr="00304483" w:rsidRDefault="00102484" w:rsidP="00880FF5">
      <w:pPr>
        <w:jc w:val="center"/>
        <w:rPr>
          <w:b/>
          <w:bCs/>
          <w:sz w:val="28"/>
          <w:szCs w:val="28"/>
          <w:u w:val="single"/>
          <w:rtl/>
        </w:rPr>
      </w:pPr>
    </w:p>
    <w:p w14:paraId="00115B62" w14:textId="77777777" w:rsidR="00102484" w:rsidRPr="00304483" w:rsidRDefault="00102484" w:rsidP="00880FF5">
      <w:pPr>
        <w:jc w:val="center"/>
        <w:rPr>
          <w:b/>
          <w:bCs/>
          <w:sz w:val="28"/>
          <w:szCs w:val="28"/>
          <w:u w:val="single"/>
          <w:rtl/>
        </w:rPr>
      </w:pPr>
    </w:p>
    <w:p w14:paraId="34857DC2" w14:textId="07B71041" w:rsidR="00880FF5" w:rsidRPr="00304483" w:rsidRDefault="00880FF5" w:rsidP="00880FF5">
      <w:pPr>
        <w:jc w:val="center"/>
        <w:rPr>
          <w:b/>
          <w:bCs/>
          <w:sz w:val="28"/>
          <w:szCs w:val="28"/>
          <w:u w:val="single"/>
          <w:rtl/>
        </w:rPr>
      </w:pPr>
      <w:r w:rsidRPr="00304483">
        <w:rPr>
          <w:rFonts w:hint="cs"/>
          <w:b/>
          <w:bCs/>
          <w:sz w:val="28"/>
          <w:szCs w:val="28"/>
          <w:u w:val="single"/>
          <w:rtl/>
        </w:rPr>
        <w:t>נ</w:t>
      </w:r>
      <w:r w:rsidRPr="00304483">
        <w:rPr>
          <w:rFonts w:hint="eastAsia"/>
          <w:b/>
          <w:bCs/>
          <w:sz w:val="28"/>
          <w:szCs w:val="28"/>
          <w:u w:val="single"/>
          <w:rtl/>
        </w:rPr>
        <w:t>ספח</w:t>
      </w:r>
      <w:r w:rsidRPr="00304483">
        <w:rPr>
          <w:b/>
          <w:bCs/>
          <w:sz w:val="28"/>
          <w:szCs w:val="28"/>
          <w:u w:val="single"/>
          <w:rtl/>
        </w:rPr>
        <w:t xml:space="preserve"> </w:t>
      </w:r>
      <w:r w:rsidR="00F30BEA">
        <w:rPr>
          <w:rFonts w:hint="cs"/>
          <w:b/>
          <w:bCs/>
          <w:sz w:val="28"/>
          <w:szCs w:val="28"/>
          <w:u w:val="single"/>
          <w:rtl/>
        </w:rPr>
        <w:t>13</w:t>
      </w:r>
      <w:r w:rsidRPr="00304483">
        <w:rPr>
          <w:b/>
          <w:bCs/>
          <w:sz w:val="28"/>
          <w:szCs w:val="28"/>
          <w:u w:val="single"/>
          <w:rtl/>
        </w:rPr>
        <w:t xml:space="preserve">' </w:t>
      </w:r>
    </w:p>
    <w:p w14:paraId="00363A32" w14:textId="77777777" w:rsidR="00880FF5" w:rsidRPr="00304483" w:rsidRDefault="00880FF5" w:rsidP="00880FF5">
      <w:pPr>
        <w:jc w:val="center"/>
        <w:rPr>
          <w:b/>
          <w:bCs/>
          <w:sz w:val="28"/>
          <w:szCs w:val="28"/>
          <w:u w:val="single"/>
          <w:rtl/>
        </w:rPr>
      </w:pPr>
      <w:r w:rsidRPr="00304483">
        <w:rPr>
          <w:rFonts w:hint="eastAsia"/>
          <w:b/>
          <w:bCs/>
          <w:sz w:val="28"/>
          <w:szCs w:val="28"/>
          <w:u w:val="single"/>
          <w:rtl/>
        </w:rPr>
        <w:t>דוגמת</w:t>
      </w:r>
      <w:r w:rsidRPr="00304483">
        <w:rPr>
          <w:b/>
          <w:bCs/>
          <w:sz w:val="28"/>
          <w:szCs w:val="28"/>
          <w:u w:val="single"/>
          <w:rtl/>
        </w:rPr>
        <w:t xml:space="preserve"> </w:t>
      </w:r>
      <w:r w:rsidRPr="00304483">
        <w:rPr>
          <w:rFonts w:hint="eastAsia"/>
          <w:b/>
          <w:bCs/>
          <w:sz w:val="28"/>
          <w:szCs w:val="28"/>
          <w:u w:val="single"/>
          <w:rtl/>
        </w:rPr>
        <w:t>טופס</w:t>
      </w:r>
      <w:r w:rsidRPr="00304483">
        <w:rPr>
          <w:b/>
          <w:bCs/>
          <w:sz w:val="28"/>
          <w:szCs w:val="28"/>
          <w:u w:val="single"/>
          <w:rtl/>
        </w:rPr>
        <w:t xml:space="preserve"> </w:t>
      </w:r>
      <w:r w:rsidRPr="00304483">
        <w:rPr>
          <w:rFonts w:hint="eastAsia"/>
          <w:b/>
          <w:bCs/>
          <w:sz w:val="28"/>
          <w:szCs w:val="28"/>
          <w:u w:val="single"/>
          <w:rtl/>
        </w:rPr>
        <w:t>הגשת</w:t>
      </w:r>
      <w:r w:rsidRPr="00304483">
        <w:rPr>
          <w:b/>
          <w:bCs/>
          <w:sz w:val="28"/>
          <w:szCs w:val="28"/>
          <w:u w:val="single"/>
          <w:rtl/>
        </w:rPr>
        <w:t xml:space="preserve"> </w:t>
      </w:r>
      <w:r w:rsidRPr="00304483">
        <w:rPr>
          <w:rFonts w:hint="eastAsia"/>
          <w:b/>
          <w:bCs/>
          <w:sz w:val="28"/>
          <w:szCs w:val="28"/>
          <w:u w:val="single"/>
          <w:rtl/>
        </w:rPr>
        <w:t>דיווח</w:t>
      </w:r>
      <w:r w:rsidRPr="00304483">
        <w:rPr>
          <w:b/>
          <w:bCs/>
          <w:sz w:val="28"/>
          <w:szCs w:val="28"/>
          <w:u w:val="single"/>
          <w:rtl/>
        </w:rPr>
        <w:t xml:space="preserve"> </w:t>
      </w:r>
      <w:r w:rsidRPr="00304483">
        <w:rPr>
          <w:rFonts w:hint="eastAsia"/>
          <w:b/>
          <w:bCs/>
          <w:sz w:val="28"/>
          <w:szCs w:val="28"/>
          <w:u w:val="single"/>
          <w:rtl/>
        </w:rPr>
        <w:t>שנתי</w:t>
      </w:r>
    </w:p>
    <w:p w14:paraId="3B6344EA" w14:textId="77777777" w:rsidR="00880FF5" w:rsidRPr="00304483" w:rsidRDefault="00880FF5" w:rsidP="00880FF5">
      <w:pPr>
        <w:jc w:val="center"/>
        <w:rPr>
          <w:b/>
          <w:bCs/>
          <w:sz w:val="28"/>
          <w:szCs w:val="28"/>
          <w:u w:val="single"/>
          <w:rtl/>
        </w:rPr>
      </w:pPr>
    </w:p>
    <w:p w14:paraId="6A579A0D" w14:textId="77777777" w:rsidR="00880FF5" w:rsidRPr="00304483" w:rsidRDefault="00880FF5" w:rsidP="00880FF5">
      <w:pPr>
        <w:jc w:val="center"/>
        <w:rPr>
          <w:b/>
          <w:bCs/>
          <w:sz w:val="28"/>
          <w:szCs w:val="28"/>
          <w:u w:val="single"/>
          <w:rtl/>
        </w:rPr>
      </w:pPr>
      <w:r w:rsidRPr="00304483">
        <w:rPr>
          <w:b/>
          <w:bCs/>
          <w:noProof/>
          <w:sz w:val="28"/>
          <w:szCs w:val="28"/>
          <w:u w:val="single"/>
          <w:rtl/>
        </w:rPr>
        <w:lastRenderedPageBreak/>
        <w:drawing>
          <wp:inline distT="0" distB="0" distL="0" distR="0" wp14:anchorId="3703F764" wp14:editId="2E3687E1">
            <wp:extent cx="5941695" cy="8464605"/>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941695" cy="8464605"/>
                    </a:xfrm>
                    <a:prstGeom prst="rect">
                      <a:avLst/>
                    </a:prstGeom>
                    <a:noFill/>
                    <a:ln>
                      <a:noFill/>
                    </a:ln>
                  </pic:spPr>
                </pic:pic>
              </a:graphicData>
            </a:graphic>
          </wp:inline>
        </w:drawing>
      </w:r>
    </w:p>
    <w:p w14:paraId="3DBDD32B" w14:textId="77777777" w:rsidR="00880FF5" w:rsidRPr="00304483" w:rsidRDefault="00880FF5" w:rsidP="00880FF5">
      <w:pPr>
        <w:jc w:val="center"/>
        <w:rPr>
          <w:b/>
          <w:bCs/>
          <w:sz w:val="28"/>
          <w:szCs w:val="28"/>
          <w:u w:val="single"/>
          <w:rtl/>
        </w:rPr>
      </w:pPr>
      <w:r w:rsidRPr="00304483">
        <w:rPr>
          <w:b/>
          <w:bCs/>
          <w:noProof/>
          <w:sz w:val="28"/>
          <w:szCs w:val="28"/>
          <w:u w:val="single"/>
          <w:rtl/>
        </w:rPr>
        <w:lastRenderedPageBreak/>
        <w:drawing>
          <wp:anchor distT="0" distB="0" distL="114300" distR="114300" simplePos="0" relativeHeight="251659264" behindDoc="1" locked="0" layoutInCell="1" allowOverlap="1" wp14:anchorId="7D078053" wp14:editId="23D2FC32">
            <wp:simplePos x="0" y="0"/>
            <wp:positionH relativeFrom="column">
              <wp:posOffset>73025</wp:posOffset>
            </wp:positionH>
            <wp:positionV relativeFrom="paragraph">
              <wp:posOffset>-635</wp:posOffset>
            </wp:positionV>
            <wp:extent cx="5791353" cy="82867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5791353" cy="8286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04483">
        <w:rPr>
          <w:b/>
          <w:bCs/>
          <w:noProof/>
          <w:sz w:val="28"/>
          <w:szCs w:val="28"/>
          <w:u w:val="single"/>
          <w:rtl/>
        </w:rPr>
        <w:drawing>
          <wp:inline distT="0" distB="0" distL="0" distR="0" wp14:anchorId="7021D05F" wp14:editId="5C43ADEB">
            <wp:extent cx="5941695" cy="8421707"/>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5941695" cy="8421707"/>
                    </a:xfrm>
                    <a:prstGeom prst="rect">
                      <a:avLst/>
                    </a:prstGeom>
                    <a:noFill/>
                    <a:ln>
                      <a:noFill/>
                    </a:ln>
                  </pic:spPr>
                </pic:pic>
              </a:graphicData>
            </a:graphic>
          </wp:inline>
        </w:drawing>
      </w:r>
      <w:r w:rsidRPr="00304483">
        <w:rPr>
          <w:b/>
          <w:bCs/>
          <w:noProof/>
          <w:sz w:val="28"/>
          <w:szCs w:val="28"/>
          <w:u w:val="single"/>
          <w:rtl/>
        </w:rPr>
        <w:lastRenderedPageBreak/>
        <w:drawing>
          <wp:inline distT="0" distB="0" distL="0" distR="0" wp14:anchorId="2B73EF4F" wp14:editId="19B0627F">
            <wp:extent cx="5941695" cy="8349071"/>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5941695" cy="8349071"/>
                    </a:xfrm>
                    <a:prstGeom prst="rect">
                      <a:avLst/>
                    </a:prstGeom>
                    <a:noFill/>
                    <a:ln>
                      <a:noFill/>
                    </a:ln>
                  </pic:spPr>
                </pic:pic>
              </a:graphicData>
            </a:graphic>
          </wp:inline>
        </w:drawing>
      </w:r>
    </w:p>
    <w:p w14:paraId="365AE86C" w14:textId="77777777" w:rsidR="00880FF5" w:rsidRPr="00304483" w:rsidRDefault="00880FF5" w:rsidP="00880FF5">
      <w:pPr>
        <w:bidi w:val="0"/>
      </w:pPr>
      <w:r w:rsidRPr="00304483">
        <w:rPr>
          <w:b/>
          <w:bCs/>
          <w:sz w:val="28"/>
          <w:szCs w:val="28"/>
          <w:u w:val="single"/>
          <w:rtl/>
        </w:rPr>
        <w:t xml:space="preserve"> </w:t>
      </w:r>
      <w:r w:rsidRPr="00304483">
        <w:rPr>
          <w:rFonts w:hint="cs"/>
          <w:b/>
          <w:bCs/>
          <w:sz w:val="28"/>
          <w:szCs w:val="28"/>
          <w:u w:val="single"/>
          <w:rtl/>
        </w:rPr>
        <w:t xml:space="preserve">    </w:t>
      </w:r>
      <w:r w:rsidRPr="00304483">
        <w:rPr>
          <w:b/>
          <w:bCs/>
          <w:sz w:val="28"/>
          <w:szCs w:val="28"/>
          <w:u w:val="single"/>
          <w:rtl/>
        </w:rPr>
        <w:t xml:space="preserve">                                                                                        </w:t>
      </w:r>
      <w:r w:rsidRPr="00304483">
        <w:rPr>
          <w:rFonts w:hint="cs"/>
          <w:b/>
          <w:bCs/>
          <w:sz w:val="28"/>
          <w:szCs w:val="28"/>
          <w:u w:val="single"/>
          <w:rtl/>
        </w:rPr>
        <w:t xml:space="preserve">              </w:t>
      </w:r>
      <w:r w:rsidRPr="00304483">
        <w:rPr>
          <w:b/>
          <w:bCs/>
          <w:sz w:val="28"/>
          <w:szCs w:val="28"/>
          <w:u w:val="single"/>
          <w:rtl/>
        </w:rPr>
        <w:t xml:space="preserve">  </w:t>
      </w:r>
      <w:r w:rsidRPr="00304483">
        <w:rPr>
          <w:rtl/>
        </w:rPr>
        <w:t xml:space="preserve">      </w:t>
      </w:r>
      <w:r w:rsidRPr="00304483">
        <w:rPr>
          <w:b/>
          <w:bCs/>
          <w:u w:val="single"/>
          <w:rtl/>
        </w:rPr>
        <w:t xml:space="preserve"> </w:t>
      </w:r>
      <w:r w:rsidRPr="00304483">
        <w:rPr>
          <w:sz w:val="28"/>
          <w:rtl/>
        </w:rPr>
        <w:t xml:space="preserve">                                                                                  </w:t>
      </w:r>
      <w:r w:rsidRPr="00304483">
        <w:rPr>
          <w:rFonts w:hint="cs"/>
          <w:b/>
          <w:bCs/>
          <w:rtl/>
        </w:rPr>
        <w:t xml:space="preserve">              </w:t>
      </w:r>
      <w:r w:rsidRPr="00304483">
        <w:rPr>
          <w:sz w:val="28"/>
          <w:rtl/>
        </w:rPr>
        <w:t xml:space="preserve">  </w:t>
      </w:r>
      <w:r w:rsidRPr="00304483">
        <w:rPr>
          <w:rFonts w:hint="cs"/>
          <w:b/>
          <w:bCs/>
          <w:rtl/>
        </w:rPr>
        <w:t xml:space="preserve">     </w:t>
      </w:r>
    </w:p>
    <w:p w14:paraId="58933BDE" w14:textId="77777777" w:rsidR="00880FF5" w:rsidRPr="00304483" w:rsidRDefault="00880FF5" w:rsidP="00880FF5">
      <w:pPr>
        <w:tabs>
          <w:tab w:val="left" w:pos="6463"/>
        </w:tabs>
        <w:spacing w:line="360" w:lineRule="auto"/>
        <w:ind w:right="142"/>
        <w:sectPr w:rsidR="00880FF5" w:rsidRPr="00304483" w:rsidSect="00780053">
          <w:headerReference w:type="even" r:id="rId12"/>
          <w:headerReference w:type="default" r:id="rId13"/>
          <w:footerReference w:type="even" r:id="rId14"/>
          <w:footerReference w:type="default" r:id="rId15"/>
          <w:headerReference w:type="first" r:id="rId16"/>
          <w:endnotePr>
            <w:numFmt w:val="hebrew2"/>
          </w:endnotePr>
          <w:pgSz w:w="11909" w:h="16834" w:code="9"/>
          <w:pgMar w:top="1191" w:right="1418" w:bottom="1440" w:left="1134" w:header="720" w:footer="720" w:gutter="0"/>
          <w:cols w:space="720"/>
        </w:sectPr>
      </w:pPr>
    </w:p>
    <w:p w14:paraId="236C9C2D" w14:textId="77777777" w:rsidR="00880FF5" w:rsidRPr="00304483" w:rsidRDefault="00880FF5" w:rsidP="00880FF5">
      <w:pPr>
        <w:tabs>
          <w:tab w:val="left" w:pos="6463"/>
        </w:tabs>
        <w:spacing w:line="360" w:lineRule="auto"/>
        <w:ind w:right="142"/>
        <w:rPr>
          <w:rtl/>
        </w:rPr>
      </w:pPr>
    </w:p>
    <w:p w14:paraId="18B02CBD" w14:textId="4A86AD1D" w:rsidR="00880FF5" w:rsidRPr="00304483" w:rsidRDefault="00880FF5" w:rsidP="00880FF5">
      <w:pPr>
        <w:tabs>
          <w:tab w:val="left" w:pos="6463"/>
        </w:tabs>
        <w:spacing w:line="360" w:lineRule="auto"/>
        <w:ind w:right="142"/>
        <w:jc w:val="center"/>
        <w:rPr>
          <w:b/>
          <w:bCs/>
          <w:sz w:val="28"/>
          <w:szCs w:val="28"/>
          <w:u w:val="single"/>
          <w:rtl/>
        </w:rPr>
      </w:pPr>
      <w:r w:rsidRPr="00304483">
        <w:rPr>
          <w:rFonts w:hint="cs"/>
          <w:b/>
          <w:bCs/>
          <w:sz w:val="28"/>
          <w:szCs w:val="28"/>
          <w:u w:val="single"/>
          <w:rtl/>
        </w:rPr>
        <w:t xml:space="preserve">נספח </w:t>
      </w:r>
      <w:r w:rsidR="00F30BEA">
        <w:rPr>
          <w:rFonts w:hint="cs"/>
          <w:b/>
          <w:bCs/>
          <w:sz w:val="28"/>
          <w:szCs w:val="28"/>
          <w:u w:val="single"/>
          <w:rtl/>
        </w:rPr>
        <w:t>14</w:t>
      </w:r>
      <w:r w:rsidRPr="00304483">
        <w:rPr>
          <w:rFonts w:hint="cs"/>
          <w:b/>
          <w:bCs/>
          <w:sz w:val="28"/>
          <w:szCs w:val="28"/>
          <w:u w:val="single"/>
          <w:rtl/>
        </w:rPr>
        <w:t>'</w:t>
      </w:r>
    </w:p>
    <w:p w14:paraId="39B0FF97" w14:textId="77777777" w:rsidR="00880FF5" w:rsidRPr="00304483" w:rsidRDefault="00880FF5" w:rsidP="00880FF5">
      <w:pPr>
        <w:tabs>
          <w:tab w:val="left" w:pos="6463"/>
        </w:tabs>
        <w:spacing w:line="360" w:lineRule="auto"/>
        <w:ind w:right="142"/>
        <w:jc w:val="center"/>
        <w:rPr>
          <w:b/>
          <w:bCs/>
          <w:sz w:val="28"/>
          <w:szCs w:val="28"/>
          <w:u w:val="single"/>
          <w:rtl/>
        </w:rPr>
      </w:pPr>
      <w:r w:rsidRPr="00304483">
        <w:rPr>
          <w:rFonts w:hint="cs"/>
          <w:b/>
          <w:bCs/>
          <w:sz w:val="28"/>
          <w:szCs w:val="28"/>
          <w:u w:val="single"/>
          <w:rtl/>
        </w:rPr>
        <w:t>תרשים תהליך</w:t>
      </w:r>
    </w:p>
    <w:p w14:paraId="564A0EC8" w14:textId="77777777" w:rsidR="00880FF5" w:rsidRPr="00304483" w:rsidRDefault="00880FF5" w:rsidP="00880FF5">
      <w:pPr>
        <w:spacing w:line="360" w:lineRule="auto"/>
        <w:jc w:val="center"/>
        <w:rPr>
          <w:b/>
          <w:bCs/>
          <w:sz w:val="28"/>
          <w:szCs w:val="28"/>
        </w:rPr>
      </w:pPr>
      <w:r w:rsidRPr="00304483">
        <w:rPr>
          <w:rFonts w:hint="cs"/>
          <w:b/>
          <w:bCs/>
          <w:sz w:val="28"/>
          <w:szCs w:val="28"/>
          <w:rtl/>
        </w:rPr>
        <w:t xml:space="preserve"> </w:t>
      </w:r>
      <w:r w:rsidRPr="00304483">
        <w:rPr>
          <w:noProof/>
        </w:rPr>
        <w:drawing>
          <wp:inline distT="0" distB="0" distL="0" distR="0" wp14:anchorId="1EBF6FD7" wp14:editId="4C165B45">
            <wp:extent cx="6600825" cy="27708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6619792" cy="2778795"/>
                    </a:xfrm>
                    <a:prstGeom prst="rect">
                      <a:avLst/>
                    </a:prstGeom>
                    <a:noFill/>
                    <a:ln>
                      <a:noFill/>
                    </a:ln>
                  </pic:spPr>
                </pic:pic>
              </a:graphicData>
            </a:graphic>
          </wp:inline>
        </w:drawing>
      </w:r>
    </w:p>
    <w:p w14:paraId="72260112" w14:textId="77777777" w:rsidR="00880FF5" w:rsidRPr="00304483" w:rsidRDefault="00880FF5" w:rsidP="00880FF5">
      <w:pPr>
        <w:spacing w:line="360" w:lineRule="auto"/>
        <w:rPr>
          <w:rFonts w:ascii="David" w:hAnsi="David"/>
        </w:rPr>
      </w:pPr>
    </w:p>
    <w:p w14:paraId="27E4045A" w14:textId="3388F936" w:rsidR="00880FF5" w:rsidRPr="00304483" w:rsidRDefault="00880FF5" w:rsidP="00880FF5">
      <w:pPr>
        <w:spacing w:line="360" w:lineRule="auto"/>
        <w:rPr>
          <w:rFonts w:cs="David"/>
          <w:sz w:val="24"/>
          <w:szCs w:val="24"/>
          <w:rtl/>
        </w:rPr>
      </w:pPr>
    </w:p>
    <w:p w14:paraId="28CD536D" w14:textId="68064906" w:rsidR="00DC1A7A" w:rsidRPr="00304483" w:rsidRDefault="00DC1A7A" w:rsidP="00880FF5">
      <w:pPr>
        <w:spacing w:line="360" w:lineRule="auto"/>
        <w:rPr>
          <w:rFonts w:cs="David"/>
          <w:sz w:val="24"/>
          <w:szCs w:val="24"/>
          <w:rtl/>
        </w:rPr>
      </w:pPr>
    </w:p>
    <w:p w14:paraId="542C4F82" w14:textId="42F31062" w:rsidR="00DC1A7A" w:rsidRPr="00304483" w:rsidRDefault="00DC1A7A" w:rsidP="00880FF5">
      <w:pPr>
        <w:spacing w:line="360" w:lineRule="auto"/>
        <w:rPr>
          <w:rFonts w:cs="David"/>
          <w:sz w:val="24"/>
          <w:szCs w:val="24"/>
          <w:rtl/>
        </w:rPr>
      </w:pPr>
    </w:p>
    <w:p w14:paraId="01C8577F" w14:textId="7DD15915" w:rsidR="00DC1A7A" w:rsidRPr="00304483" w:rsidRDefault="00DC1A7A" w:rsidP="00880FF5">
      <w:pPr>
        <w:spacing w:line="360" w:lineRule="auto"/>
        <w:rPr>
          <w:rFonts w:cs="David"/>
          <w:sz w:val="24"/>
          <w:szCs w:val="24"/>
          <w:rtl/>
        </w:rPr>
      </w:pPr>
    </w:p>
    <w:p w14:paraId="63537271" w14:textId="135A348B" w:rsidR="00DC1A7A" w:rsidRPr="00304483" w:rsidRDefault="00DC1A7A" w:rsidP="00880FF5">
      <w:pPr>
        <w:spacing w:line="360" w:lineRule="auto"/>
        <w:rPr>
          <w:rFonts w:cs="David"/>
          <w:sz w:val="24"/>
          <w:szCs w:val="24"/>
          <w:rtl/>
        </w:rPr>
      </w:pPr>
    </w:p>
    <w:p w14:paraId="069E63A9" w14:textId="0561EF7D" w:rsidR="00DC1A7A" w:rsidRPr="00304483" w:rsidRDefault="00DC1A7A" w:rsidP="00880FF5">
      <w:pPr>
        <w:spacing w:line="360" w:lineRule="auto"/>
        <w:rPr>
          <w:rFonts w:cs="David"/>
          <w:sz w:val="24"/>
          <w:szCs w:val="24"/>
          <w:rtl/>
        </w:rPr>
      </w:pPr>
    </w:p>
    <w:p w14:paraId="192D3E84" w14:textId="77C418F4" w:rsidR="00DC1A7A" w:rsidRPr="00304483" w:rsidRDefault="00DC1A7A" w:rsidP="00880FF5">
      <w:pPr>
        <w:spacing w:line="360" w:lineRule="auto"/>
        <w:rPr>
          <w:rFonts w:cs="David"/>
          <w:sz w:val="24"/>
          <w:szCs w:val="24"/>
          <w:rtl/>
        </w:rPr>
      </w:pPr>
    </w:p>
    <w:p w14:paraId="38FE4206" w14:textId="0D37C3EA" w:rsidR="00DC1A7A" w:rsidRPr="00304483" w:rsidRDefault="00DC1A7A" w:rsidP="00880FF5">
      <w:pPr>
        <w:spacing w:line="360" w:lineRule="auto"/>
        <w:rPr>
          <w:rFonts w:cs="David"/>
          <w:sz w:val="24"/>
          <w:szCs w:val="24"/>
          <w:rtl/>
        </w:rPr>
      </w:pPr>
    </w:p>
    <w:p w14:paraId="2F63926B" w14:textId="19F4E55F" w:rsidR="00DC1A7A" w:rsidRPr="00304483" w:rsidRDefault="00DC1A7A" w:rsidP="00880FF5">
      <w:pPr>
        <w:spacing w:line="360" w:lineRule="auto"/>
        <w:rPr>
          <w:rFonts w:cs="David"/>
          <w:sz w:val="24"/>
          <w:szCs w:val="24"/>
          <w:rtl/>
        </w:rPr>
      </w:pPr>
    </w:p>
    <w:p w14:paraId="63102076" w14:textId="7CBA3C7C" w:rsidR="00DC1A7A" w:rsidRPr="00304483" w:rsidRDefault="00DC1A7A" w:rsidP="00880FF5">
      <w:pPr>
        <w:spacing w:line="360" w:lineRule="auto"/>
        <w:rPr>
          <w:rFonts w:cs="David"/>
          <w:sz w:val="24"/>
          <w:szCs w:val="24"/>
          <w:rtl/>
        </w:rPr>
      </w:pPr>
    </w:p>
    <w:p w14:paraId="0FAF5749" w14:textId="54B45745" w:rsidR="00DC1A7A" w:rsidRPr="00304483" w:rsidRDefault="00DC1A7A" w:rsidP="00880FF5">
      <w:pPr>
        <w:spacing w:line="360" w:lineRule="auto"/>
        <w:rPr>
          <w:rFonts w:cs="David"/>
          <w:sz w:val="24"/>
          <w:szCs w:val="24"/>
          <w:rtl/>
        </w:rPr>
      </w:pPr>
    </w:p>
    <w:p w14:paraId="2584E469" w14:textId="763B4AA9" w:rsidR="00DC1A7A" w:rsidRPr="00304483" w:rsidRDefault="00DC1A7A" w:rsidP="00880FF5">
      <w:pPr>
        <w:spacing w:line="360" w:lineRule="auto"/>
        <w:rPr>
          <w:rFonts w:cs="David"/>
          <w:sz w:val="24"/>
          <w:szCs w:val="24"/>
          <w:rtl/>
        </w:rPr>
      </w:pPr>
    </w:p>
    <w:p w14:paraId="5BAC3047" w14:textId="03690177" w:rsidR="00DC1A7A" w:rsidRPr="00304483" w:rsidRDefault="00DC1A7A" w:rsidP="00102484">
      <w:pPr>
        <w:spacing w:line="360" w:lineRule="auto"/>
        <w:jc w:val="center"/>
        <w:rPr>
          <w:rFonts w:cs="David"/>
          <w:b/>
          <w:bCs/>
          <w:sz w:val="28"/>
          <w:szCs w:val="28"/>
          <w:u w:val="single"/>
          <w:rtl/>
        </w:rPr>
      </w:pPr>
      <w:r w:rsidRPr="00304483">
        <w:rPr>
          <w:rFonts w:cs="David" w:hint="cs"/>
          <w:b/>
          <w:bCs/>
          <w:sz w:val="28"/>
          <w:szCs w:val="28"/>
          <w:u w:val="single"/>
          <w:rtl/>
        </w:rPr>
        <w:t xml:space="preserve">טפסים של </w:t>
      </w:r>
      <w:proofErr w:type="spellStart"/>
      <w:r w:rsidRPr="00304483">
        <w:rPr>
          <w:rFonts w:cs="David" w:hint="cs"/>
          <w:b/>
          <w:bCs/>
          <w:sz w:val="28"/>
          <w:szCs w:val="28"/>
          <w:u w:val="single"/>
          <w:rtl/>
        </w:rPr>
        <w:t>אפ"כ</w:t>
      </w:r>
      <w:proofErr w:type="spellEnd"/>
      <w:r w:rsidRPr="00304483">
        <w:rPr>
          <w:rFonts w:cs="David" w:hint="cs"/>
          <w:b/>
          <w:bCs/>
          <w:sz w:val="28"/>
          <w:szCs w:val="28"/>
          <w:u w:val="single"/>
          <w:rtl/>
        </w:rPr>
        <w:t xml:space="preserve"> יצורפו גם כקבצים באתר.</w:t>
      </w:r>
    </w:p>
    <w:p w14:paraId="6E69E5B4" w14:textId="6F9E226C" w:rsidR="00DC1A7A" w:rsidRPr="00304483" w:rsidRDefault="00DC1A7A" w:rsidP="00102484">
      <w:pPr>
        <w:spacing w:line="360" w:lineRule="auto"/>
        <w:jc w:val="center"/>
        <w:rPr>
          <w:rFonts w:cs="David"/>
          <w:sz w:val="24"/>
          <w:szCs w:val="24"/>
          <w:rtl/>
        </w:rPr>
      </w:pPr>
    </w:p>
    <w:bookmarkStart w:id="1" w:name="_MON_1805715181"/>
    <w:bookmarkEnd w:id="1"/>
    <w:p w14:paraId="209B8924" w14:textId="1F67FD13" w:rsidR="00DC1A7A" w:rsidRPr="00304483" w:rsidRDefault="00DC1A7A" w:rsidP="00102484">
      <w:pPr>
        <w:spacing w:line="360" w:lineRule="auto"/>
        <w:jc w:val="center"/>
        <w:rPr>
          <w:rFonts w:cs="David"/>
          <w:sz w:val="24"/>
          <w:szCs w:val="24"/>
          <w:rtl/>
        </w:rPr>
      </w:pPr>
      <w:r w:rsidRPr="00304483">
        <w:rPr>
          <w:rFonts w:cs="David"/>
          <w:sz w:val="24"/>
          <w:szCs w:val="24"/>
        </w:rPr>
        <w:object w:dxaOrig="1536" w:dyaOrig="999" w14:anchorId="736475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18" o:title=""/>
          </v:shape>
          <o:OLEObject Type="Embed" ProgID="Word.Document.12" ShapeID="_x0000_i1025" DrawAspect="Icon" ObjectID="_1805780544" r:id="rId19">
            <o:FieldCodes>\s</o:FieldCodes>
          </o:OLEObject>
        </w:object>
      </w:r>
    </w:p>
    <w:p w14:paraId="45E45E1F" w14:textId="5731AE2A" w:rsidR="00DC1A7A" w:rsidRPr="00304483" w:rsidRDefault="00DC1A7A" w:rsidP="00102484">
      <w:pPr>
        <w:spacing w:line="360" w:lineRule="auto"/>
        <w:jc w:val="center"/>
        <w:rPr>
          <w:rFonts w:cs="David"/>
          <w:sz w:val="24"/>
          <w:szCs w:val="24"/>
          <w:rtl/>
        </w:rPr>
      </w:pPr>
    </w:p>
    <w:bookmarkStart w:id="2" w:name="_MON_1805715196"/>
    <w:bookmarkEnd w:id="2"/>
    <w:p w14:paraId="7C957EDE" w14:textId="77777777" w:rsidR="00DC1A7A" w:rsidRPr="00304483" w:rsidRDefault="00DC1A7A" w:rsidP="00102484">
      <w:pPr>
        <w:spacing w:line="360" w:lineRule="auto"/>
        <w:jc w:val="center"/>
        <w:rPr>
          <w:rFonts w:cs="David"/>
          <w:sz w:val="24"/>
          <w:szCs w:val="24"/>
          <w:rtl/>
        </w:rPr>
      </w:pPr>
      <w:r w:rsidRPr="00304483">
        <w:rPr>
          <w:rFonts w:cs="David"/>
          <w:sz w:val="24"/>
          <w:szCs w:val="24"/>
        </w:rPr>
        <w:object w:dxaOrig="1536" w:dyaOrig="999" w14:anchorId="45CD8B47">
          <v:shape id="_x0000_i1026" type="#_x0000_t75" style="width:76.5pt;height:50.25pt" o:ole="">
            <v:imagedata r:id="rId20" o:title=""/>
          </v:shape>
          <o:OLEObject Type="Embed" ProgID="Word.Document.12" ShapeID="_x0000_i1026" DrawAspect="Icon" ObjectID="_1805780545" r:id="rId21">
            <o:FieldCodes>\s</o:FieldCodes>
          </o:OLEObject>
        </w:object>
      </w:r>
    </w:p>
    <w:p w14:paraId="08F050BD" w14:textId="77777777" w:rsidR="00DC1A7A" w:rsidRPr="00304483" w:rsidRDefault="00DC1A7A" w:rsidP="00102484">
      <w:pPr>
        <w:spacing w:line="360" w:lineRule="auto"/>
        <w:jc w:val="center"/>
        <w:rPr>
          <w:rFonts w:cs="David"/>
          <w:sz w:val="24"/>
          <w:szCs w:val="24"/>
          <w:rtl/>
        </w:rPr>
      </w:pPr>
    </w:p>
    <w:bookmarkStart w:id="3" w:name="_MON_1805715895"/>
    <w:bookmarkEnd w:id="3"/>
    <w:p w14:paraId="27F35B06" w14:textId="065618C3" w:rsidR="00DC1A7A" w:rsidRPr="00304483" w:rsidRDefault="00DC1A7A" w:rsidP="00102484">
      <w:pPr>
        <w:spacing w:line="360" w:lineRule="auto"/>
        <w:jc w:val="center"/>
        <w:rPr>
          <w:rFonts w:cs="David"/>
          <w:sz w:val="24"/>
          <w:szCs w:val="24"/>
          <w:rtl/>
        </w:rPr>
      </w:pPr>
      <w:r w:rsidRPr="00304483">
        <w:rPr>
          <w:rFonts w:cs="David"/>
          <w:sz w:val="24"/>
          <w:szCs w:val="24"/>
        </w:rPr>
        <w:object w:dxaOrig="1536" w:dyaOrig="999" w14:anchorId="5D547408">
          <v:shape id="_x0000_i1027" type="#_x0000_t75" style="width:76.5pt;height:50.25pt" o:ole="">
            <v:imagedata r:id="rId22" o:title=""/>
          </v:shape>
          <o:OLEObject Type="Embed" ProgID="Word.Document.12" ShapeID="_x0000_i1027" DrawAspect="Icon" ObjectID="_1805780546" r:id="rId23">
            <o:FieldCodes>\s</o:FieldCodes>
          </o:OLEObject>
        </w:object>
      </w:r>
    </w:p>
    <w:p w14:paraId="3000A9DD" w14:textId="24813F88" w:rsidR="00DC1A7A" w:rsidRPr="00304483" w:rsidRDefault="00DC1A7A" w:rsidP="00102484">
      <w:pPr>
        <w:spacing w:line="360" w:lineRule="auto"/>
        <w:jc w:val="center"/>
        <w:rPr>
          <w:rFonts w:cs="David"/>
          <w:sz w:val="24"/>
          <w:szCs w:val="24"/>
          <w:rtl/>
        </w:rPr>
      </w:pPr>
    </w:p>
    <w:bookmarkStart w:id="4" w:name="_MON_1805715911"/>
    <w:bookmarkEnd w:id="4"/>
    <w:p w14:paraId="0D6EF962" w14:textId="4EDAB693" w:rsidR="00DC1A7A" w:rsidRDefault="00102484" w:rsidP="00102484">
      <w:pPr>
        <w:spacing w:line="360" w:lineRule="auto"/>
        <w:jc w:val="center"/>
        <w:rPr>
          <w:rFonts w:cs="David"/>
          <w:sz w:val="24"/>
          <w:szCs w:val="24"/>
          <w:rtl/>
        </w:rPr>
      </w:pPr>
      <w:r w:rsidRPr="00304483">
        <w:rPr>
          <w:rFonts w:cs="David"/>
          <w:sz w:val="24"/>
          <w:szCs w:val="24"/>
        </w:rPr>
        <w:object w:dxaOrig="1536" w:dyaOrig="999" w14:anchorId="379B1186">
          <v:shape id="_x0000_i1028" type="#_x0000_t75" style="width:76.5pt;height:50.25pt" o:ole="">
            <v:imagedata r:id="rId24" o:title=""/>
          </v:shape>
          <o:OLEObject Type="Embed" ProgID="Word.Document.12" ShapeID="_x0000_i1028" DrawAspect="Icon" ObjectID="_1805780547" r:id="rId25">
            <o:FieldCodes>\s</o:FieldCodes>
          </o:OLEObject>
        </w:object>
      </w:r>
    </w:p>
    <w:p w14:paraId="48154D22" w14:textId="77777777" w:rsidR="00DC1A7A" w:rsidRPr="00382354" w:rsidRDefault="00DC1A7A" w:rsidP="00880FF5">
      <w:pPr>
        <w:spacing w:line="360" w:lineRule="auto"/>
        <w:rPr>
          <w:rFonts w:cs="David"/>
          <w:sz w:val="24"/>
          <w:szCs w:val="24"/>
        </w:rPr>
      </w:pPr>
    </w:p>
    <w:sectPr w:rsidR="00DC1A7A" w:rsidRPr="00382354" w:rsidSect="00DC19CF">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0E3562" w14:textId="77777777" w:rsidR="00D80400" w:rsidRDefault="00206A84">
      <w:pPr>
        <w:spacing w:after="0" w:line="240" w:lineRule="auto"/>
      </w:pPr>
      <w:r>
        <w:separator/>
      </w:r>
    </w:p>
  </w:endnote>
  <w:endnote w:type="continuationSeparator" w:id="0">
    <w:p w14:paraId="7786A526" w14:textId="77777777" w:rsidR="00D80400" w:rsidRDefault="00206A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b Spoiler">
    <w:altName w:val="Times New Roman"/>
    <w:charset w:val="00"/>
    <w:family w:val="roman"/>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20007A87" w:usb1="80000000" w:usb2="00000008"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E7E6B" w14:textId="77777777" w:rsidR="008F03BB" w:rsidRDefault="00304483" w:rsidP="00631E94">
    <w:pPr>
      <w:pStyle w:val="af"/>
      <w:framePr w:wrap="around" w:vAnchor="text" w:hAnchor="margin" w:xAlign="right" w:y="1"/>
      <w:rPr>
        <w:rStyle w:val="af1"/>
      </w:rPr>
    </w:pPr>
    <w:r>
      <w:rPr>
        <w:rStyle w:val="af1"/>
        <w:rtl/>
      </w:rPr>
      <w:fldChar w:fldCharType="begin"/>
    </w:r>
    <w:r>
      <w:rPr>
        <w:rStyle w:val="af1"/>
      </w:rPr>
      <w:instrText xml:space="preserve">PAGE  </w:instrText>
    </w:r>
    <w:r>
      <w:rPr>
        <w:rStyle w:val="af1"/>
        <w:rtl/>
      </w:rPr>
      <w:fldChar w:fldCharType="separate"/>
    </w:r>
    <w:r>
      <w:rPr>
        <w:rStyle w:val="af1"/>
        <w:noProof/>
        <w:rtl/>
      </w:rPr>
      <w:t>104</w:t>
    </w:r>
    <w:r>
      <w:rPr>
        <w:rStyle w:val="af1"/>
        <w:rtl/>
      </w:rPr>
      <w:fldChar w:fldCharType="end"/>
    </w:r>
  </w:p>
  <w:p w14:paraId="0494BFA4" w14:textId="77777777" w:rsidR="008F03BB" w:rsidRDefault="00F30BEA" w:rsidP="00F4083F">
    <w:pPr>
      <w:pStyle w:val="af"/>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FF450" w14:textId="77777777" w:rsidR="008F03BB" w:rsidRDefault="00304483" w:rsidP="007313F4">
    <w:pPr>
      <w:pStyle w:val="af"/>
      <w:pBdr>
        <w:top w:val="single" w:sz="4" w:space="1" w:color="auto"/>
      </w:pBdr>
      <w:ind w:firstLine="360"/>
      <w:jc w:val="center"/>
    </w:pPr>
    <w:r>
      <w:rPr>
        <w:rtl/>
      </w:rPr>
      <w:t>עמוד</w:t>
    </w:r>
    <w:r>
      <w:t xml:space="preserve"> </w:t>
    </w:r>
    <w:r>
      <w:fldChar w:fldCharType="begin"/>
    </w:r>
    <w:r>
      <w:instrText xml:space="preserve"> PAGE </w:instrText>
    </w:r>
    <w:r>
      <w:fldChar w:fldCharType="separate"/>
    </w:r>
    <w:r>
      <w:rPr>
        <w:noProof/>
        <w:rtl/>
      </w:rPr>
      <w:t>101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101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48F031" w14:textId="77777777" w:rsidR="00D80400" w:rsidRDefault="00206A84">
      <w:pPr>
        <w:spacing w:after="0" w:line="240" w:lineRule="auto"/>
      </w:pPr>
      <w:r>
        <w:separator/>
      </w:r>
    </w:p>
  </w:footnote>
  <w:footnote w:type="continuationSeparator" w:id="0">
    <w:p w14:paraId="5A3FF217" w14:textId="77777777" w:rsidR="00D80400" w:rsidRDefault="00206A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B73DF" w14:textId="77777777" w:rsidR="008F03BB" w:rsidRDefault="00F30BEA">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1D22D" w14:textId="77777777" w:rsidR="008F03BB" w:rsidRDefault="00F30BEA">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4B459" w14:textId="77777777" w:rsidR="008F03BB" w:rsidRDefault="00F30BEA">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5F6CC6"/>
    <w:multiLevelType w:val="hybridMultilevel"/>
    <w:tmpl w:val="8CD07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AD648A"/>
    <w:multiLevelType w:val="hybridMultilevel"/>
    <w:tmpl w:val="A0A2094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1AD11AE"/>
    <w:multiLevelType w:val="hybridMultilevel"/>
    <w:tmpl w:val="DDF6BEEA"/>
    <w:lvl w:ilvl="0" w:tplc="FEAEF178">
      <w:start w:val="4"/>
      <w:numFmt w:val="bullet"/>
      <w:lvlText w:val=""/>
      <w:lvlJc w:val="left"/>
      <w:pPr>
        <w:ind w:left="720" w:hanging="360"/>
      </w:pPr>
      <w:rPr>
        <w:rFonts w:ascii="Symbol" w:eastAsia="Times New Roman" w:hAnsi="Symbol" w:cs="Fb Spoiler"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9F54BB"/>
    <w:multiLevelType w:val="hybridMultilevel"/>
    <w:tmpl w:val="7E0025CC"/>
    <w:lvl w:ilvl="0" w:tplc="E78A58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numFmt w:val="hebrew2"/>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9CF"/>
    <w:rsid w:val="00032B30"/>
    <w:rsid w:val="00034218"/>
    <w:rsid w:val="00044A97"/>
    <w:rsid w:val="00044AB7"/>
    <w:rsid w:val="00046543"/>
    <w:rsid w:val="0005333F"/>
    <w:rsid w:val="00061D10"/>
    <w:rsid w:val="000A3EB5"/>
    <w:rsid w:val="000A7384"/>
    <w:rsid w:val="000B3BE3"/>
    <w:rsid w:val="000C49F7"/>
    <w:rsid w:val="000C6E8B"/>
    <w:rsid w:val="000D6504"/>
    <w:rsid w:val="000D7B76"/>
    <w:rsid w:val="000E7F3B"/>
    <w:rsid w:val="00102484"/>
    <w:rsid w:val="001211AC"/>
    <w:rsid w:val="001716A8"/>
    <w:rsid w:val="001B45FF"/>
    <w:rsid w:val="001C3055"/>
    <w:rsid w:val="001F3B54"/>
    <w:rsid w:val="001F59B7"/>
    <w:rsid w:val="00204C39"/>
    <w:rsid w:val="00206A84"/>
    <w:rsid w:val="00212F93"/>
    <w:rsid w:val="00256354"/>
    <w:rsid w:val="0027125D"/>
    <w:rsid w:val="00290F90"/>
    <w:rsid w:val="002A5572"/>
    <w:rsid w:val="002B211A"/>
    <w:rsid w:val="002D3338"/>
    <w:rsid w:val="002F60E9"/>
    <w:rsid w:val="00304483"/>
    <w:rsid w:val="003046EF"/>
    <w:rsid w:val="00317146"/>
    <w:rsid w:val="003210E8"/>
    <w:rsid w:val="00347022"/>
    <w:rsid w:val="00356D7F"/>
    <w:rsid w:val="003634EF"/>
    <w:rsid w:val="00382354"/>
    <w:rsid w:val="003848F3"/>
    <w:rsid w:val="0038787E"/>
    <w:rsid w:val="003A4A04"/>
    <w:rsid w:val="003A7A96"/>
    <w:rsid w:val="003E0942"/>
    <w:rsid w:val="003E1373"/>
    <w:rsid w:val="0040267F"/>
    <w:rsid w:val="004153A4"/>
    <w:rsid w:val="00454C2C"/>
    <w:rsid w:val="004704D3"/>
    <w:rsid w:val="00481A81"/>
    <w:rsid w:val="004B0721"/>
    <w:rsid w:val="004B2433"/>
    <w:rsid w:val="004B358D"/>
    <w:rsid w:val="004C02F1"/>
    <w:rsid w:val="004D506C"/>
    <w:rsid w:val="004F3174"/>
    <w:rsid w:val="004F7F6E"/>
    <w:rsid w:val="00503B73"/>
    <w:rsid w:val="005261E0"/>
    <w:rsid w:val="00542160"/>
    <w:rsid w:val="00546DAA"/>
    <w:rsid w:val="00573357"/>
    <w:rsid w:val="005878C1"/>
    <w:rsid w:val="00597760"/>
    <w:rsid w:val="00597CC9"/>
    <w:rsid w:val="005A186A"/>
    <w:rsid w:val="005D1472"/>
    <w:rsid w:val="005D4C83"/>
    <w:rsid w:val="005F47BB"/>
    <w:rsid w:val="005F6479"/>
    <w:rsid w:val="006522F7"/>
    <w:rsid w:val="0068022F"/>
    <w:rsid w:val="0068320F"/>
    <w:rsid w:val="00684491"/>
    <w:rsid w:val="006D329D"/>
    <w:rsid w:val="006D3B55"/>
    <w:rsid w:val="00757E13"/>
    <w:rsid w:val="00764C32"/>
    <w:rsid w:val="00781195"/>
    <w:rsid w:val="00782F46"/>
    <w:rsid w:val="007842D7"/>
    <w:rsid w:val="00787419"/>
    <w:rsid w:val="007B14F2"/>
    <w:rsid w:val="007B23FE"/>
    <w:rsid w:val="008048D5"/>
    <w:rsid w:val="00880FF5"/>
    <w:rsid w:val="00887503"/>
    <w:rsid w:val="00893A76"/>
    <w:rsid w:val="008A55A4"/>
    <w:rsid w:val="008A771C"/>
    <w:rsid w:val="008D2828"/>
    <w:rsid w:val="008E3C5B"/>
    <w:rsid w:val="008F26F1"/>
    <w:rsid w:val="00903B02"/>
    <w:rsid w:val="00921719"/>
    <w:rsid w:val="009451BE"/>
    <w:rsid w:val="00953A7B"/>
    <w:rsid w:val="00977DB3"/>
    <w:rsid w:val="009A49C2"/>
    <w:rsid w:val="009A528A"/>
    <w:rsid w:val="00A36B1F"/>
    <w:rsid w:val="00A51822"/>
    <w:rsid w:val="00A65B75"/>
    <w:rsid w:val="00A66C7E"/>
    <w:rsid w:val="00A73AB7"/>
    <w:rsid w:val="00A8129F"/>
    <w:rsid w:val="00AC1B33"/>
    <w:rsid w:val="00AC283C"/>
    <w:rsid w:val="00B13BA6"/>
    <w:rsid w:val="00B4755B"/>
    <w:rsid w:val="00B551CB"/>
    <w:rsid w:val="00B667A0"/>
    <w:rsid w:val="00BC0971"/>
    <w:rsid w:val="00BD69CA"/>
    <w:rsid w:val="00BF0BE6"/>
    <w:rsid w:val="00C053EE"/>
    <w:rsid w:val="00C149BD"/>
    <w:rsid w:val="00C213FC"/>
    <w:rsid w:val="00C24889"/>
    <w:rsid w:val="00C53A41"/>
    <w:rsid w:val="00C84CC7"/>
    <w:rsid w:val="00CA2928"/>
    <w:rsid w:val="00D30438"/>
    <w:rsid w:val="00D80400"/>
    <w:rsid w:val="00DC19CF"/>
    <w:rsid w:val="00DC1A7A"/>
    <w:rsid w:val="00DC739F"/>
    <w:rsid w:val="00DE318D"/>
    <w:rsid w:val="00E12EF6"/>
    <w:rsid w:val="00E538E7"/>
    <w:rsid w:val="00E674EA"/>
    <w:rsid w:val="00E73739"/>
    <w:rsid w:val="00E81D34"/>
    <w:rsid w:val="00EA179E"/>
    <w:rsid w:val="00EA3FAC"/>
    <w:rsid w:val="00EA6B52"/>
    <w:rsid w:val="00EF507E"/>
    <w:rsid w:val="00F12D21"/>
    <w:rsid w:val="00F30BEA"/>
    <w:rsid w:val="00F51484"/>
    <w:rsid w:val="00F914EA"/>
    <w:rsid w:val="00F94FF7"/>
    <w:rsid w:val="00FC0653"/>
    <w:rsid w:val="00FF22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94CAF93"/>
  <w15:docId w15:val="{EB187671-9AF0-442A-B89A-AD7280569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C19CF"/>
    <w:pPr>
      <w:bidi/>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C19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51484"/>
    <w:pPr>
      <w:bidi w:val="0"/>
      <w:spacing w:after="200" w:line="276" w:lineRule="auto"/>
      <w:ind w:left="720"/>
      <w:contextualSpacing/>
    </w:pPr>
    <w:rPr>
      <w:rFonts w:ascii="Calibri" w:eastAsia="Calibri" w:hAnsi="Calibri" w:cs="Arial"/>
    </w:rPr>
  </w:style>
  <w:style w:type="character" w:styleId="a5">
    <w:name w:val="annotation reference"/>
    <w:basedOn w:val="a0"/>
    <w:uiPriority w:val="99"/>
    <w:semiHidden/>
    <w:unhideWhenUsed/>
    <w:rsid w:val="001716A8"/>
    <w:rPr>
      <w:sz w:val="16"/>
      <w:szCs w:val="16"/>
    </w:rPr>
  </w:style>
  <w:style w:type="paragraph" w:styleId="a6">
    <w:name w:val="annotation text"/>
    <w:basedOn w:val="a"/>
    <w:link w:val="a7"/>
    <w:uiPriority w:val="99"/>
    <w:semiHidden/>
    <w:unhideWhenUsed/>
    <w:rsid w:val="001716A8"/>
    <w:pPr>
      <w:spacing w:line="240" w:lineRule="auto"/>
    </w:pPr>
    <w:rPr>
      <w:sz w:val="20"/>
      <w:szCs w:val="20"/>
    </w:rPr>
  </w:style>
  <w:style w:type="character" w:customStyle="1" w:styleId="a7">
    <w:name w:val="טקסט הערה תו"/>
    <w:basedOn w:val="a0"/>
    <w:link w:val="a6"/>
    <w:uiPriority w:val="99"/>
    <w:semiHidden/>
    <w:rsid w:val="001716A8"/>
    <w:rPr>
      <w:sz w:val="20"/>
      <w:szCs w:val="20"/>
    </w:rPr>
  </w:style>
  <w:style w:type="paragraph" w:styleId="a8">
    <w:name w:val="annotation subject"/>
    <w:basedOn w:val="a6"/>
    <w:next w:val="a6"/>
    <w:link w:val="a9"/>
    <w:uiPriority w:val="99"/>
    <w:semiHidden/>
    <w:unhideWhenUsed/>
    <w:rsid w:val="001716A8"/>
    <w:rPr>
      <w:b/>
      <w:bCs/>
    </w:rPr>
  </w:style>
  <w:style w:type="character" w:customStyle="1" w:styleId="a9">
    <w:name w:val="נושא הערה תו"/>
    <w:basedOn w:val="a7"/>
    <w:link w:val="a8"/>
    <w:uiPriority w:val="99"/>
    <w:semiHidden/>
    <w:rsid w:val="001716A8"/>
    <w:rPr>
      <w:b/>
      <w:bCs/>
      <w:sz w:val="20"/>
      <w:szCs w:val="20"/>
    </w:rPr>
  </w:style>
  <w:style w:type="paragraph" w:styleId="aa">
    <w:name w:val="Balloon Text"/>
    <w:basedOn w:val="a"/>
    <w:link w:val="ab"/>
    <w:uiPriority w:val="99"/>
    <w:semiHidden/>
    <w:unhideWhenUsed/>
    <w:rsid w:val="001716A8"/>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1716A8"/>
    <w:rPr>
      <w:rFonts w:ascii="Tahoma" w:hAnsi="Tahoma" w:cs="Tahoma"/>
      <w:sz w:val="16"/>
      <w:szCs w:val="16"/>
    </w:rPr>
  </w:style>
  <w:style w:type="paragraph" w:styleId="ac">
    <w:name w:val="Revision"/>
    <w:hidden/>
    <w:uiPriority w:val="99"/>
    <w:semiHidden/>
    <w:rsid w:val="00757E13"/>
    <w:pPr>
      <w:spacing w:after="0" w:line="240" w:lineRule="auto"/>
    </w:pPr>
  </w:style>
  <w:style w:type="paragraph" w:styleId="ad">
    <w:name w:val="header"/>
    <w:basedOn w:val="a"/>
    <w:link w:val="ae"/>
    <w:rsid w:val="00880FF5"/>
    <w:pPr>
      <w:tabs>
        <w:tab w:val="center" w:pos="4153"/>
        <w:tab w:val="right" w:pos="8306"/>
      </w:tabs>
      <w:spacing w:after="0" w:line="240" w:lineRule="auto"/>
    </w:pPr>
    <w:rPr>
      <w:rFonts w:ascii="Times New (W1)" w:eastAsia="Times New Roman" w:hAnsi="Times New (W1)" w:cs="David"/>
      <w:sz w:val="24"/>
      <w:szCs w:val="24"/>
    </w:rPr>
  </w:style>
  <w:style w:type="character" w:customStyle="1" w:styleId="ae">
    <w:name w:val="כותרת עליונה תו"/>
    <w:basedOn w:val="a0"/>
    <w:link w:val="ad"/>
    <w:rsid w:val="00880FF5"/>
    <w:rPr>
      <w:rFonts w:ascii="Times New (W1)" w:eastAsia="Times New Roman" w:hAnsi="Times New (W1)" w:cs="David"/>
      <w:sz w:val="24"/>
      <w:szCs w:val="24"/>
    </w:rPr>
  </w:style>
  <w:style w:type="paragraph" w:styleId="af">
    <w:name w:val="footer"/>
    <w:basedOn w:val="a"/>
    <w:link w:val="af0"/>
    <w:rsid w:val="00880FF5"/>
    <w:pPr>
      <w:tabs>
        <w:tab w:val="center" w:pos="4153"/>
        <w:tab w:val="right" w:pos="8306"/>
      </w:tabs>
      <w:spacing w:after="0" w:line="240" w:lineRule="auto"/>
    </w:pPr>
    <w:rPr>
      <w:rFonts w:ascii="Times New (W1)" w:eastAsia="Times New Roman" w:hAnsi="Times New (W1)" w:cs="David"/>
      <w:sz w:val="24"/>
      <w:szCs w:val="24"/>
    </w:rPr>
  </w:style>
  <w:style w:type="character" w:customStyle="1" w:styleId="af0">
    <w:name w:val="כותרת תחתונה תו"/>
    <w:basedOn w:val="a0"/>
    <w:link w:val="af"/>
    <w:rsid w:val="00880FF5"/>
    <w:rPr>
      <w:rFonts w:ascii="Times New (W1)" w:eastAsia="Times New Roman" w:hAnsi="Times New (W1)" w:cs="David"/>
      <w:sz w:val="24"/>
      <w:szCs w:val="24"/>
    </w:rPr>
  </w:style>
  <w:style w:type="character" w:styleId="af1">
    <w:name w:val="page number"/>
    <w:basedOn w:val="a0"/>
    <w:uiPriority w:val="99"/>
    <w:rsid w:val="00880F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7913102">
      <w:bodyDiv w:val="1"/>
      <w:marLeft w:val="0"/>
      <w:marRight w:val="0"/>
      <w:marTop w:val="0"/>
      <w:marBottom w:val="0"/>
      <w:divBdr>
        <w:top w:val="none" w:sz="0" w:space="0" w:color="auto"/>
        <w:left w:val="none" w:sz="0" w:space="0" w:color="auto"/>
        <w:bottom w:val="none" w:sz="0" w:space="0" w:color="auto"/>
        <w:right w:val="none" w:sz="0" w:space="0" w:color="auto"/>
      </w:divBdr>
    </w:div>
    <w:div w:id="99406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image" Target="media/image6.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package" Target="embeddings/Microsoft_Word_Document1.docx"/><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package" Target="embeddings/Microsoft_Word_Document3.docx"/><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package" Target="embeddings/Microsoft_Word_Document2.docx"/><Relationship Id="rId10" Type="http://schemas.openxmlformats.org/officeDocument/2006/relationships/image" Target="media/image3.emf"/><Relationship Id="rId19" Type="http://schemas.openxmlformats.org/officeDocument/2006/relationships/package" Target="embeddings/Microsoft_Word_Document.docx"/><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 Id="rId22" Type="http://schemas.openxmlformats.org/officeDocument/2006/relationships/image" Target="media/image8.emf"/><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34A860-7640-4C05-8A3C-E6C42C415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34</Pages>
  <Words>5308</Words>
  <Characters>26542</Characters>
  <Application>Microsoft Office Word</Application>
  <DocSecurity>0</DocSecurity>
  <Lines>221</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31787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Adi Reuven (rechesh)</cp:lastModifiedBy>
  <cp:revision>13</cp:revision>
  <cp:lastPrinted>2025-04-09T08:33:00Z</cp:lastPrinted>
  <dcterms:created xsi:type="dcterms:W3CDTF">2025-04-09T08:55:00Z</dcterms:created>
  <dcterms:modified xsi:type="dcterms:W3CDTF">2025-04-10T05:56:00Z</dcterms:modified>
</cp:coreProperties>
</file>